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F63A3" w14:textId="61FDA775" w:rsidR="463F4D3C" w:rsidRPr="00F30735" w:rsidRDefault="463F4D3C" w:rsidP="368C602C">
      <w:pPr>
        <w:spacing w:line="257" w:lineRule="auto"/>
        <w:ind w:left="-567" w:right="140"/>
        <w:jc w:val="right"/>
        <w:rPr>
          <w:rFonts w:ascii="Times New Roman" w:eastAsia="Times New Roman" w:hAnsi="Times New Roman" w:cs="Times New Roman"/>
          <w:color w:val="000000" w:themeColor="text1"/>
        </w:rPr>
      </w:pPr>
      <w:r w:rsidRPr="00F30735">
        <w:rPr>
          <w:rFonts w:ascii="Times New Roman" w:eastAsia="Times New Roman" w:hAnsi="Times New Roman" w:cs="Times New Roman"/>
          <w:color w:val="000000" w:themeColor="text1"/>
        </w:rPr>
        <w:t>Lietuvos jūrų muziejaus</w:t>
      </w:r>
    </w:p>
    <w:p w14:paraId="0527227D" w14:textId="14029DFC" w:rsidR="463F4D3C" w:rsidRPr="00F30735" w:rsidRDefault="463F4D3C" w:rsidP="368C602C">
      <w:pPr>
        <w:spacing w:line="257" w:lineRule="auto"/>
        <w:ind w:left="-567" w:right="140"/>
        <w:jc w:val="right"/>
        <w:rPr>
          <w:rFonts w:ascii="Times New Roman" w:eastAsia="Times New Roman" w:hAnsi="Times New Roman" w:cs="Times New Roman"/>
          <w:color w:val="000000" w:themeColor="text1"/>
        </w:rPr>
      </w:pPr>
      <w:r w:rsidRPr="00F30735">
        <w:rPr>
          <w:rFonts w:ascii="Times New Roman" w:eastAsia="Times New Roman" w:hAnsi="Times New Roman" w:cs="Times New Roman"/>
          <w:color w:val="000000" w:themeColor="text1"/>
        </w:rPr>
        <w:t>Muziejinių vertybių ir kultūros objektų saugojimo paslaugos teikimo tvarkos aprašo</w:t>
      </w:r>
    </w:p>
    <w:p w14:paraId="7799209D" w14:textId="6C1E6203" w:rsidR="463F4D3C" w:rsidRPr="00F30735" w:rsidRDefault="25FC1136" w:rsidP="368C602C">
      <w:pPr>
        <w:spacing w:line="257" w:lineRule="auto"/>
        <w:ind w:left="-567" w:right="140"/>
        <w:jc w:val="right"/>
        <w:rPr>
          <w:rFonts w:ascii="Times New Roman" w:eastAsia="Times New Roman" w:hAnsi="Times New Roman" w:cs="Times New Roman"/>
          <w:color w:val="000000" w:themeColor="text1"/>
        </w:rPr>
      </w:pPr>
      <w:r w:rsidRPr="717665D4">
        <w:rPr>
          <w:rFonts w:ascii="Times New Roman" w:eastAsia="Times New Roman" w:hAnsi="Times New Roman" w:cs="Times New Roman"/>
          <w:color w:val="000000" w:themeColor="text1"/>
        </w:rPr>
        <w:t>2</w:t>
      </w:r>
      <w:r w:rsidR="463F4D3C" w:rsidRPr="717665D4">
        <w:rPr>
          <w:rFonts w:ascii="Times New Roman" w:eastAsia="Times New Roman" w:hAnsi="Times New Roman" w:cs="Times New Roman"/>
          <w:color w:val="000000" w:themeColor="text1"/>
        </w:rPr>
        <w:t xml:space="preserve"> priedas</w:t>
      </w:r>
    </w:p>
    <w:p w14:paraId="7EC12221" w14:textId="06F8A5F2" w:rsidR="368C602C" w:rsidRPr="00F30735" w:rsidRDefault="368C602C" w:rsidP="368C602C">
      <w:pPr>
        <w:pStyle w:val="Heading10"/>
        <w:keepNext/>
        <w:keepLines/>
        <w:shd w:val="clear" w:color="auto" w:fill="auto"/>
        <w:spacing w:beforeAutospacing="1" w:after="0"/>
        <w:jc w:val="right"/>
        <w:rPr>
          <w:sz w:val="24"/>
          <w:szCs w:val="24"/>
        </w:rPr>
      </w:pPr>
    </w:p>
    <w:p w14:paraId="1972C526" w14:textId="63F5D0E9" w:rsidR="00BA1ADD" w:rsidRPr="00F30735" w:rsidRDefault="00814FA5" w:rsidP="00F55DDD">
      <w:pPr>
        <w:pStyle w:val="Heading10"/>
        <w:keepNext/>
        <w:keepLines/>
        <w:shd w:val="clear" w:color="auto" w:fill="auto"/>
        <w:spacing w:before="100" w:beforeAutospacing="1" w:after="0"/>
        <w:rPr>
          <w:sz w:val="24"/>
          <w:szCs w:val="24"/>
        </w:rPr>
      </w:pPr>
      <w:bookmarkStart w:id="0" w:name="bookmark1"/>
      <w:bookmarkStart w:id="1" w:name="bookmark0"/>
      <w:r w:rsidRPr="00F30735">
        <w:rPr>
          <w:sz w:val="24"/>
          <w:szCs w:val="24"/>
        </w:rPr>
        <w:t>OBJEKTŲ</w:t>
      </w:r>
      <w:r w:rsidR="00A02790" w:rsidRPr="00F30735">
        <w:rPr>
          <w:sz w:val="24"/>
          <w:szCs w:val="24"/>
        </w:rPr>
        <w:t xml:space="preserve"> SAUGOJIMO </w:t>
      </w:r>
      <w:r w:rsidR="00D4212E" w:rsidRPr="00F30735">
        <w:rPr>
          <w:sz w:val="24"/>
          <w:szCs w:val="24"/>
        </w:rPr>
        <w:t>PASLAUG</w:t>
      </w:r>
      <w:r w:rsidR="009148CA" w:rsidRPr="00F30735">
        <w:rPr>
          <w:sz w:val="24"/>
          <w:szCs w:val="24"/>
        </w:rPr>
        <w:t>Ų</w:t>
      </w:r>
      <w:r w:rsidR="00D4212E" w:rsidRPr="00F30735">
        <w:rPr>
          <w:sz w:val="24"/>
          <w:szCs w:val="24"/>
        </w:rPr>
        <w:t xml:space="preserve"> </w:t>
      </w:r>
      <w:r w:rsidR="00A02790" w:rsidRPr="00F30735">
        <w:rPr>
          <w:sz w:val="24"/>
          <w:szCs w:val="24"/>
        </w:rPr>
        <w:t>SUTARTIS</w:t>
      </w:r>
      <w:bookmarkEnd w:id="0"/>
      <w:bookmarkEnd w:id="1"/>
    </w:p>
    <w:p w14:paraId="6301F59B" w14:textId="5A0B45D7" w:rsidR="00BA1ADD" w:rsidRPr="00F30735" w:rsidRDefault="00A02790" w:rsidP="00F55DDD">
      <w:pPr>
        <w:spacing w:before="100" w:beforeAutospacing="1"/>
        <w:jc w:val="center"/>
        <w:rPr>
          <w:rFonts w:ascii="Times New Roman" w:hAnsi="Times New Roman" w:cs="Times New Roman"/>
        </w:rPr>
      </w:pPr>
      <w:r w:rsidRPr="00F30735">
        <w:rPr>
          <w:rFonts w:ascii="Times New Roman" w:hAnsi="Times New Roman" w:cs="Times New Roman"/>
        </w:rPr>
        <w:t>20</w:t>
      </w:r>
      <w:r w:rsidR="00906527" w:rsidRPr="00F30735">
        <w:rPr>
          <w:rFonts w:ascii="Times New Roman" w:hAnsi="Times New Roman" w:cs="Times New Roman"/>
        </w:rPr>
        <w:t>2</w:t>
      </w:r>
      <w:r w:rsidR="003F0986" w:rsidRPr="00F30735">
        <w:rPr>
          <w:rFonts w:ascii="Times New Roman" w:hAnsi="Times New Roman" w:cs="Times New Roman"/>
        </w:rPr>
        <w:t>...</w:t>
      </w:r>
      <w:r w:rsidRPr="00F30735">
        <w:rPr>
          <w:rFonts w:ascii="Times New Roman" w:hAnsi="Times New Roman" w:cs="Times New Roman"/>
        </w:rPr>
        <w:t xml:space="preserve"> m. </w:t>
      </w:r>
      <w:r w:rsidR="003F0986" w:rsidRPr="00F30735">
        <w:rPr>
          <w:rFonts w:ascii="Times New Roman" w:hAnsi="Times New Roman" w:cs="Times New Roman"/>
        </w:rPr>
        <w:t>................</w:t>
      </w:r>
      <w:r w:rsidR="00FE7623" w:rsidRPr="00F30735">
        <w:rPr>
          <w:rFonts w:ascii="Times New Roman" w:hAnsi="Times New Roman" w:cs="Times New Roman"/>
        </w:rPr>
        <w:t xml:space="preserve"> mėn. </w:t>
      </w:r>
      <w:r w:rsidRPr="00F30735">
        <w:rPr>
          <w:rFonts w:ascii="Times New Roman" w:hAnsi="Times New Roman" w:cs="Times New Roman"/>
        </w:rPr>
        <w:t xml:space="preserve"> Nr. </w:t>
      </w:r>
      <w:r w:rsidR="003F0986" w:rsidRPr="00F30735">
        <w:rPr>
          <w:rFonts w:ascii="Times New Roman" w:hAnsi="Times New Roman" w:cs="Times New Roman"/>
        </w:rPr>
        <w:t>............</w:t>
      </w:r>
    </w:p>
    <w:p w14:paraId="5D381AFE" w14:textId="77777777" w:rsidR="00BA1ADD" w:rsidRPr="00F30735" w:rsidRDefault="00A02790" w:rsidP="00F55DDD">
      <w:pPr>
        <w:spacing w:before="100" w:beforeAutospacing="1"/>
        <w:jc w:val="center"/>
        <w:rPr>
          <w:rFonts w:ascii="Times New Roman" w:hAnsi="Times New Roman" w:cs="Times New Roman"/>
        </w:rPr>
      </w:pPr>
      <w:r w:rsidRPr="00F30735">
        <w:rPr>
          <w:rFonts w:ascii="Times New Roman" w:hAnsi="Times New Roman" w:cs="Times New Roman"/>
        </w:rPr>
        <w:t>Klaipėda</w:t>
      </w:r>
    </w:p>
    <w:p w14:paraId="3B921338" w14:textId="741F3CB3" w:rsidR="009148CA" w:rsidRPr="00F30735" w:rsidRDefault="006148BA" w:rsidP="00AF1DF2">
      <w:pPr>
        <w:tabs>
          <w:tab w:val="left" w:pos="851"/>
          <w:tab w:val="right" w:pos="8306"/>
        </w:tabs>
        <w:suppressAutoHyphens/>
        <w:jc w:val="both"/>
        <w:rPr>
          <w:rFonts w:ascii="Times New Roman" w:hAnsi="Times New Roman" w:cs="Times New Roman"/>
        </w:rPr>
      </w:pPr>
      <w:r w:rsidRPr="00F30735">
        <w:rPr>
          <w:rFonts w:ascii="Times New Roman" w:hAnsi="Times New Roman" w:cs="Times New Roman"/>
        </w:rPr>
        <w:tab/>
      </w:r>
      <w:r w:rsidR="00A02790" w:rsidRPr="00F30735">
        <w:rPr>
          <w:rFonts w:ascii="Times New Roman" w:hAnsi="Times New Roman" w:cs="Times New Roman"/>
        </w:rPr>
        <w:t xml:space="preserve">Vadovaudamasis </w:t>
      </w:r>
      <w:r w:rsidR="00AF1DF2" w:rsidRPr="00F30735">
        <w:rPr>
          <w:rFonts w:ascii="Times New Roman" w:hAnsi="Times New Roman" w:cs="Times New Roman"/>
        </w:rPr>
        <w:t>Objektų (muziejinių vertybių ir kultūros objektų) saugojimo paslaugos tvarkos aprašo, patvirtinto 2026</w:t>
      </w:r>
      <w:r w:rsidR="00AF1DF2" w:rsidRPr="00937404">
        <w:rPr>
          <w:rFonts w:ascii="Times New Roman" w:hAnsi="Times New Roman" w:cs="Times New Roman"/>
        </w:rPr>
        <w:t>.....</w:t>
      </w:r>
      <w:r w:rsidR="00AF1DF2" w:rsidRPr="00F30735">
        <w:rPr>
          <w:rFonts w:ascii="Times New Roman" w:hAnsi="Times New Roman" w:cs="Times New Roman"/>
        </w:rPr>
        <w:t xml:space="preserve"> Lietuvos jūrų muziejaus direktoriaus įsakymu Nr</w:t>
      </w:r>
      <w:r w:rsidR="00AF1DF2" w:rsidRPr="00937404">
        <w:rPr>
          <w:rFonts w:ascii="Times New Roman" w:hAnsi="Times New Roman" w:cs="Times New Roman"/>
        </w:rPr>
        <w:t>......</w:t>
      </w:r>
      <w:r w:rsidR="00AF1DF2" w:rsidRPr="00F30735">
        <w:rPr>
          <w:rFonts w:ascii="Times New Roman" w:hAnsi="Times New Roman" w:cs="Times New Roman"/>
        </w:rPr>
        <w:t xml:space="preserve"> „Dėl Objektų (muziejinių vertybių ir kultūros objektų) saugojimo paslaugos tvarkos aprašo patvirtinimo“</w:t>
      </w:r>
      <w:r w:rsidR="007B05CC" w:rsidRPr="00F30735">
        <w:rPr>
          <w:rFonts w:ascii="Times New Roman" w:hAnsi="Times New Roman" w:cs="Times New Roman"/>
        </w:rPr>
        <w:t xml:space="preserve"> (toliau – Aprašas</w:t>
      </w:r>
      <w:r w:rsidR="00265AFC" w:rsidRPr="00F30735">
        <w:rPr>
          <w:rFonts w:ascii="Times New Roman" w:hAnsi="Times New Roman" w:cs="Times New Roman"/>
        </w:rPr>
        <w:t>, Priedas Nr. 1</w:t>
      </w:r>
      <w:r w:rsidR="007B05CC" w:rsidRPr="00F30735">
        <w:rPr>
          <w:rFonts w:ascii="Times New Roman" w:hAnsi="Times New Roman" w:cs="Times New Roman"/>
        </w:rPr>
        <w:t>)</w:t>
      </w:r>
      <w:r w:rsidR="008B6B2B" w:rsidRPr="00F30735">
        <w:rPr>
          <w:rFonts w:ascii="Times New Roman" w:hAnsi="Times New Roman" w:cs="Times New Roman"/>
        </w:rPr>
        <w:t xml:space="preserve">  </w:t>
      </w:r>
      <w:r w:rsidR="00AF1DF2" w:rsidRPr="00937404">
        <w:rPr>
          <w:rFonts w:ascii="Times New Roman" w:hAnsi="Times New Roman" w:cs="Times New Roman"/>
        </w:rPr>
        <w:t>...</w:t>
      </w:r>
      <w:r w:rsidR="008B6B2B" w:rsidRPr="00F30735">
        <w:rPr>
          <w:rFonts w:ascii="Times New Roman" w:hAnsi="Times New Roman" w:cs="Times New Roman"/>
        </w:rPr>
        <w:t xml:space="preserve">  </w:t>
      </w:r>
      <w:r w:rsidR="00AF1DF2" w:rsidRPr="00F30735">
        <w:rPr>
          <w:rFonts w:ascii="Times New Roman" w:hAnsi="Times New Roman" w:cs="Times New Roman"/>
        </w:rPr>
        <w:t xml:space="preserve">punktu, </w:t>
      </w:r>
      <w:r w:rsidR="009148CA" w:rsidRPr="00F30735">
        <w:rPr>
          <w:rFonts w:ascii="Times New Roman" w:hAnsi="Times New Roman" w:cs="Times New Roman"/>
        </w:rPr>
        <w:t xml:space="preserve">    </w:t>
      </w:r>
      <w:r w:rsidR="00AF1DF2" w:rsidRPr="00F30735">
        <w:rPr>
          <w:rFonts w:ascii="Times New Roman" w:hAnsi="Times New Roman" w:cs="Times New Roman"/>
          <w:b/>
          <w:bCs/>
        </w:rPr>
        <w:t>Lietuvos jūrų muziejus</w:t>
      </w:r>
      <w:r w:rsidR="00AF1DF2" w:rsidRPr="00F30735">
        <w:rPr>
          <w:rFonts w:ascii="Times New Roman" w:hAnsi="Times New Roman" w:cs="Times New Roman"/>
        </w:rPr>
        <w:t xml:space="preserve">, </w:t>
      </w:r>
      <w:r w:rsidR="009148CA" w:rsidRPr="00F30735">
        <w:rPr>
          <w:rFonts w:ascii="Times New Roman" w:hAnsi="Times New Roman" w:cs="Times New Roman"/>
        </w:rPr>
        <w:t xml:space="preserve">įstaigos </w:t>
      </w:r>
      <w:r w:rsidR="00AF1DF2" w:rsidRPr="00F30735">
        <w:rPr>
          <w:rFonts w:ascii="Times New Roman" w:hAnsi="Times New Roman" w:cs="Times New Roman"/>
        </w:rPr>
        <w:t xml:space="preserve">registracijos kodas 190464695, adresas Smiltynės g. 3, Klaipėda, atstovaujamas direktoriaus ........, veikiančio pagal muziejaus nuostatus (toliau – </w:t>
      </w:r>
      <w:r w:rsidR="003970CF" w:rsidRPr="00F30735">
        <w:rPr>
          <w:rFonts w:ascii="Times New Roman" w:hAnsi="Times New Roman" w:cs="Times New Roman"/>
        </w:rPr>
        <w:t>Muziejus</w:t>
      </w:r>
      <w:r w:rsidR="00AF1DF2" w:rsidRPr="00F30735">
        <w:rPr>
          <w:rFonts w:ascii="Times New Roman" w:hAnsi="Times New Roman" w:cs="Times New Roman"/>
        </w:rPr>
        <w:t xml:space="preserve">) ir </w:t>
      </w:r>
    </w:p>
    <w:p w14:paraId="5321BAC8" w14:textId="0996B20D" w:rsidR="00AF1DF2" w:rsidRPr="00F30735" w:rsidRDefault="00463B88" w:rsidP="00AF1DF2">
      <w:pPr>
        <w:tabs>
          <w:tab w:val="left" w:pos="851"/>
          <w:tab w:val="right" w:pos="8306"/>
        </w:tabs>
        <w:suppressAutoHyphens/>
        <w:jc w:val="both"/>
        <w:rPr>
          <w:rFonts w:ascii="Times New Roman" w:hAnsi="Times New Roman" w:cs="Times New Roman"/>
        </w:rPr>
      </w:pPr>
      <w:r w:rsidRPr="00F30735">
        <w:rPr>
          <w:rFonts w:ascii="Times New Roman" w:hAnsi="Times New Roman" w:cs="Times New Roman"/>
          <w:b/>
          <w:bCs/>
          <w:i/>
          <w:iCs/>
        </w:rPr>
        <w:tab/>
      </w:r>
      <w:r w:rsidR="003E19F0" w:rsidRPr="00F30735">
        <w:rPr>
          <w:rFonts w:ascii="Times New Roman" w:hAnsi="Times New Roman" w:cs="Times New Roman"/>
          <w:b/>
          <w:bCs/>
          <w:i/>
          <w:iCs/>
        </w:rPr>
        <w:t>Kliento pavadinimas</w:t>
      </w:r>
      <w:r w:rsidR="003E19F0" w:rsidRPr="00F30735">
        <w:rPr>
          <w:rFonts w:ascii="Times New Roman" w:hAnsi="Times New Roman" w:cs="Times New Roman"/>
        </w:rPr>
        <w:t xml:space="preserve"> </w:t>
      </w:r>
      <w:r w:rsidR="003E19F0" w:rsidRPr="00F30735">
        <w:rPr>
          <w:rFonts w:ascii="Times New Roman" w:hAnsi="Times New Roman" w:cs="Times New Roman"/>
          <w:i/>
          <w:iCs/>
        </w:rPr>
        <w:t>arba</w:t>
      </w:r>
      <w:r w:rsidR="003E19F0" w:rsidRPr="00F30735">
        <w:rPr>
          <w:rFonts w:ascii="Times New Roman" w:hAnsi="Times New Roman" w:cs="Times New Roman"/>
        </w:rPr>
        <w:t xml:space="preserve"> </w:t>
      </w:r>
      <w:r w:rsidR="003E19F0" w:rsidRPr="00F30735">
        <w:rPr>
          <w:rFonts w:ascii="Times New Roman" w:hAnsi="Times New Roman" w:cs="Times New Roman"/>
          <w:i/>
          <w:iCs/>
        </w:rPr>
        <w:t>Vardas, pavardė, kodas,</w:t>
      </w:r>
      <w:r w:rsidR="000567DD" w:rsidRPr="00F30735">
        <w:rPr>
          <w:rFonts w:ascii="Times New Roman" w:hAnsi="Times New Roman" w:cs="Times New Roman"/>
          <w:i/>
          <w:iCs/>
        </w:rPr>
        <w:t xml:space="preserve"> </w:t>
      </w:r>
      <w:r w:rsidR="003E19F0" w:rsidRPr="00F30735">
        <w:rPr>
          <w:rFonts w:ascii="Times New Roman" w:hAnsi="Times New Roman" w:cs="Times New Roman"/>
          <w:i/>
          <w:iCs/>
        </w:rPr>
        <w:t>adresas</w:t>
      </w:r>
      <w:r w:rsidR="000567DD" w:rsidRPr="00F30735">
        <w:rPr>
          <w:rFonts w:ascii="Times New Roman" w:hAnsi="Times New Roman" w:cs="Times New Roman"/>
          <w:i/>
          <w:iCs/>
        </w:rPr>
        <w:t>,</w:t>
      </w:r>
      <w:r w:rsidR="003E19F0" w:rsidRPr="00F30735">
        <w:rPr>
          <w:rFonts w:ascii="Times New Roman" w:hAnsi="Times New Roman" w:cs="Times New Roman"/>
        </w:rPr>
        <w:t xml:space="preserve"> </w:t>
      </w:r>
      <w:r w:rsidR="000567DD" w:rsidRPr="00F30735">
        <w:rPr>
          <w:rFonts w:ascii="Times New Roman" w:hAnsi="Times New Roman" w:cs="Times New Roman"/>
          <w:i/>
          <w:iCs/>
        </w:rPr>
        <w:t xml:space="preserve">atstovavimo pagrindas </w:t>
      </w:r>
      <w:r w:rsidR="000567DD" w:rsidRPr="00F30735">
        <w:rPr>
          <w:rFonts w:ascii="Times New Roman" w:hAnsi="Times New Roman" w:cs="Times New Roman"/>
        </w:rPr>
        <w:t xml:space="preserve"> </w:t>
      </w:r>
      <w:r w:rsidR="003E19F0" w:rsidRPr="00F30735">
        <w:rPr>
          <w:rFonts w:ascii="Times New Roman" w:hAnsi="Times New Roman" w:cs="Times New Roman"/>
        </w:rPr>
        <w:t xml:space="preserve">(toliau – Klientas), kartu vadinamos </w:t>
      </w:r>
      <w:r w:rsidR="00C16D02" w:rsidRPr="00F30735">
        <w:rPr>
          <w:rFonts w:ascii="Times New Roman" w:hAnsi="Times New Roman" w:cs="Times New Roman"/>
        </w:rPr>
        <w:t>Š</w:t>
      </w:r>
      <w:r w:rsidR="003E19F0" w:rsidRPr="00F30735">
        <w:rPr>
          <w:rFonts w:ascii="Times New Roman" w:hAnsi="Times New Roman" w:cs="Times New Roman"/>
        </w:rPr>
        <w:t xml:space="preserve">alimis, sudaro šią </w:t>
      </w:r>
      <w:r w:rsidR="00CC4842" w:rsidRPr="00F30735">
        <w:rPr>
          <w:rFonts w:ascii="Times New Roman" w:hAnsi="Times New Roman" w:cs="Times New Roman"/>
        </w:rPr>
        <w:t xml:space="preserve">paslaugų </w:t>
      </w:r>
      <w:r w:rsidR="003E19F0" w:rsidRPr="00F30735">
        <w:rPr>
          <w:rFonts w:ascii="Times New Roman" w:hAnsi="Times New Roman" w:cs="Times New Roman"/>
        </w:rPr>
        <w:t>sutartį</w:t>
      </w:r>
      <w:r w:rsidR="00CC4842" w:rsidRPr="00F30735">
        <w:rPr>
          <w:rFonts w:ascii="Times New Roman" w:hAnsi="Times New Roman" w:cs="Times New Roman"/>
        </w:rPr>
        <w:t xml:space="preserve"> (toliau – Sutartis) žemiau nurodytomis sąlygomis</w:t>
      </w:r>
      <w:r w:rsidR="003E19F0" w:rsidRPr="00F30735">
        <w:rPr>
          <w:rFonts w:ascii="Times New Roman" w:hAnsi="Times New Roman" w:cs="Times New Roman"/>
        </w:rPr>
        <w:t>:</w:t>
      </w:r>
    </w:p>
    <w:p w14:paraId="6135CD23" w14:textId="77777777" w:rsidR="003E19F0" w:rsidRPr="00F30735" w:rsidRDefault="003E19F0" w:rsidP="003E19F0">
      <w:pPr>
        <w:tabs>
          <w:tab w:val="left" w:pos="851"/>
          <w:tab w:val="right" w:pos="8306"/>
        </w:tabs>
        <w:suppressAutoHyphens/>
        <w:rPr>
          <w:rFonts w:ascii="Times New Roman" w:hAnsi="Times New Roman" w:cs="Times New Roman"/>
        </w:rPr>
      </w:pPr>
    </w:p>
    <w:p w14:paraId="52C4637A" w14:textId="532925F9" w:rsidR="002D0E95" w:rsidRPr="00F30735" w:rsidRDefault="00764AA6" w:rsidP="002D0E95">
      <w:pPr>
        <w:tabs>
          <w:tab w:val="left" w:pos="982"/>
        </w:tabs>
        <w:spacing w:before="100" w:beforeAutospacing="1"/>
        <w:jc w:val="center"/>
        <w:rPr>
          <w:rFonts w:ascii="Times New Roman" w:hAnsi="Times New Roman" w:cs="Times New Roman"/>
          <w:b/>
          <w:bCs/>
        </w:rPr>
      </w:pPr>
      <w:r w:rsidRPr="00F30735">
        <w:rPr>
          <w:rFonts w:ascii="Times New Roman" w:hAnsi="Times New Roman" w:cs="Times New Roman"/>
          <w:b/>
          <w:bCs/>
        </w:rPr>
        <w:t xml:space="preserve">I </w:t>
      </w:r>
      <w:r w:rsidR="00A02790" w:rsidRPr="00F30735">
        <w:rPr>
          <w:rFonts w:ascii="Times New Roman" w:hAnsi="Times New Roman" w:cs="Times New Roman"/>
          <w:b/>
          <w:bCs/>
        </w:rPr>
        <w:t>SKYRIUS</w:t>
      </w:r>
      <w:r w:rsidR="00A02790" w:rsidRPr="00F30735">
        <w:rPr>
          <w:rFonts w:ascii="Times New Roman" w:hAnsi="Times New Roman" w:cs="Times New Roman"/>
          <w:b/>
          <w:bCs/>
        </w:rPr>
        <w:br/>
        <w:t>SUTARTIES OBJEKTAS</w:t>
      </w:r>
    </w:p>
    <w:p w14:paraId="344C4E5F" w14:textId="77777777" w:rsidR="002D0E95" w:rsidRPr="00F30735" w:rsidRDefault="002D0E95" w:rsidP="002D0E95">
      <w:pPr>
        <w:tabs>
          <w:tab w:val="left" w:pos="982"/>
        </w:tabs>
        <w:spacing w:before="100" w:beforeAutospacing="1"/>
        <w:jc w:val="center"/>
        <w:rPr>
          <w:rFonts w:ascii="Times New Roman" w:hAnsi="Times New Roman" w:cs="Times New Roman"/>
          <w:b/>
          <w:bCs/>
        </w:rPr>
      </w:pPr>
    </w:p>
    <w:p w14:paraId="305DC529" w14:textId="6EB1FE1E" w:rsidR="00BA1ADD" w:rsidRPr="00F30735" w:rsidRDefault="00A02790" w:rsidP="007A5C81">
      <w:pPr>
        <w:numPr>
          <w:ilvl w:val="0"/>
          <w:numId w:val="7"/>
        </w:numPr>
        <w:tabs>
          <w:tab w:val="left" w:pos="1009"/>
        </w:tabs>
        <w:ind w:firstLine="760"/>
        <w:jc w:val="both"/>
        <w:rPr>
          <w:rFonts w:ascii="Times New Roman" w:hAnsi="Times New Roman" w:cs="Times New Roman"/>
        </w:rPr>
      </w:pPr>
      <w:r w:rsidRPr="00F30735">
        <w:rPr>
          <w:rFonts w:ascii="Times New Roman" w:hAnsi="Times New Roman" w:cs="Times New Roman"/>
        </w:rPr>
        <w:t xml:space="preserve">Šia </w:t>
      </w:r>
      <w:r w:rsidR="003970CF" w:rsidRPr="00F30735">
        <w:rPr>
          <w:rFonts w:ascii="Times New Roman" w:hAnsi="Times New Roman" w:cs="Times New Roman"/>
        </w:rPr>
        <w:t>S</w:t>
      </w:r>
      <w:r w:rsidRPr="00F30735">
        <w:rPr>
          <w:rFonts w:ascii="Times New Roman" w:hAnsi="Times New Roman" w:cs="Times New Roman"/>
        </w:rPr>
        <w:t xml:space="preserve">utartimi </w:t>
      </w:r>
      <w:r w:rsidR="003970CF" w:rsidRPr="00F30735">
        <w:rPr>
          <w:rFonts w:ascii="Times New Roman" w:hAnsi="Times New Roman" w:cs="Times New Roman"/>
        </w:rPr>
        <w:t>Muziejus</w:t>
      </w:r>
      <w:r w:rsidRPr="00F30735">
        <w:rPr>
          <w:rFonts w:ascii="Times New Roman" w:hAnsi="Times New Roman" w:cs="Times New Roman"/>
        </w:rPr>
        <w:t xml:space="preserve"> įsipareigoja </w:t>
      </w:r>
      <w:r w:rsidR="003970CF" w:rsidRPr="00F30735">
        <w:rPr>
          <w:rFonts w:ascii="Times New Roman" w:hAnsi="Times New Roman" w:cs="Times New Roman"/>
        </w:rPr>
        <w:t xml:space="preserve">joje </w:t>
      </w:r>
      <w:r w:rsidR="0070725F" w:rsidRPr="00F30735">
        <w:rPr>
          <w:rFonts w:ascii="Times New Roman" w:hAnsi="Times New Roman" w:cs="Times New Roman"/>
        </w:rPr>
        <w:t xml:space="preserve">nustatytomis sąlygomis ir tvarka teikti Klientui </w:t>
      </w:r>
      <w:r w:rsidR="00667F32" w:rsidRPr="00F30735">
        <w:rPr>
          <w:rStyle w:val="normaltextrun"/>
          <w:rFonts w:ascii="Times New Roman" w:eastAsia="Arial" w:hAnsi="Times New Roman" w:cs="Times New Roman"/>
          <w:shd w:val="clear" w:color="auto" w:fill="FFFFFF"/>
        </w:rPr>
        <w:t xml:space="preserve">objektų (muziejinių vertybių ir kultūros objektų) </w:t>
      </w:r>
      <w:r w:rsidR="00C62F72" w:rsidRPr="00F30735">
        <w:rPr>
          <w:rStyle w:val="normaltextrun"/>
          <w:rFonts w:ascii="Times New Roman" w:eastAsia="Arial" w:hAnsi="Times New Roman" w:cs="Times New Roman"/>
          <w:shd w:val="clear" w:color="auto" w:fill="FFFFFF"/>
        </w:rPr>
        <w:t>(toliau – Objekt</w:t>
      </w:r>
      <w:r w:rsidR="007C4218" w:rsidRPr="00F30735">
        <w:rPr>
          <w:rStyle w:val="normaltextrun"/>
          <w:rFonts w:ascii="Times New Roman" w:eastAsia="Arial" w:hAnsi="Times New Roman" w:cs="Times New Roman"/>
          <w:shd w:val="clear" w:color="auto" w:fill="FFFFFF"/>
        </w:rPr>
        <w:t>ai</w:t>
      </w:r>
      <w:r w:rsidR="00C62F72" w:rsidRPr="00F30735">
        <w:rPr>
          <w:rStyle w:val="normaltextrun"/>
          <w:rFonts w:ascii="Times New Roman" w:eastAsia="Arial" w:hAnsi="Times New Roman" w:cs="Times New Roman"/>
          <w:shd w:val="clear" w:color="auto" w:fill="FFFFFF"/>
        </w:rPr>
        <w:t xml:space="preserve">) </w:t>
      </w:r>
      <w:r w:rsidR="00667F32" w:rsidRPr="00F30735">
        <w:rPr>
          <w:rStyle w:val="normaltextrun"/>
          <w:rFonts w:ascii="Times New Roman" w:eastAsia="Arial" w:hAnsi="Times New Roman" w:cs="Times New Roman"/>
          <w:shd w:val="clear" w:color="auto" w:fill="FFFFFF"/>
        </w:rPr>
        <w:t>saugojimo paslaug</w:t>
      </w:r>
      <w:r w:rsidR="0070725F" w:rsidRPr="00F30735">
        <w:rPr>
          <w:rStyle w:val="normaltextrun"/>
          <w:rFonts w:ascii="Times New Roman" w:eastAsia="Arial" w:hAnsi="Times New Roman" w:cs="Times New Roman"/>
          <w:shd w:val="clear" w:color="auto" w:fill="FFFFFF"/>
        </w:rPr>
        <w:t>as, atitinkančias Sutartyje (jos prieduose) nustatytus reikalavimus</w:t>
      </w:r>
      <w:r w:rsidR="00667F32" w:rsidRPr="00F30735">
        <w:rPr>
          <w:rStyle w:val="eop"/>
          <w:rFonts w:ascii="Times New Roman" w:hAnsi="Times New Roman" w:cs="Times New Roman"/>
          <w:shd w:val="clear" w:color="auto" w:fill="FFFFFF"/>
        </w:rPr>
        <w:t> </w:t>
      </w:r>
      <w:r w:rsidR="00C62F72" w:rsidRPr="00F30735">
        <w:rPr>
          <w:rStyle w:val="normaltextrun"/>
          <w:rFonts w:ascii="Times New Roman" w:eastAsia="Arial" w:hAnsi="Times New Roman" w:cs="Times New Roman"/>
          <w:shd w:val="clear" w:color="auto" w:fill="FFFFFF"/>
        </w:rPr>
        <w:t>(toliau – Paslaugos)</w:t>
      </w:r>
      <w:r w:rsidR="00C06AF9" w:rsidRPr="00F30735">
        <w:rPr>
          <w:rFonts w:ascii="Times New Roman" w:hAnsi="Times New Roman" w:cs="Times New Roman"/>
        </w:rPr>
        <w:t xml:space="preserve"> </w:t>
      </w:r>
      <w:r w:rsidR="00422946" w:rsidRPr="00F30735">
        <w:rPr>
          <w:rFonts w:ascii="Times New Roman" w:hAnsi="Times New Roman" w:cs="Times New Roman"/>
        </w:rPr>
        <w:t xml:space="preserve">tam pritaikytose muziejinėse saugyklose </w:t>
      </w:r>
      <w:r w:rsidR="00C06AF9" w:rsidRPr="00F30735">
        <w:rPr>
          <w:rFonts w:ascii="Times New Roman" w:hAnsi="Times New Roman" w:cs="Times New Roman"/>
        </w:rPr>
        <w:t>savo</w:t>
      </w:r>
      <w:r w:rsidR="00E869C0" w:rsidRPr="00F30735">
        <w:rPr>
          <w:rFonts w:ascii="Times New Roman" w:hAnsi="Times New Roman" w:cs="Times New Roman"/>
        </w:rPr>
        <w:t xml:space="preserve"> patalpose, nurodyt</w:t>
      </w:r>
      <w:r w:rsidR="00611A5A" w:rsidRPr="00F30735">
        <w:rPr>
          <w:rFonts w:ascii="Times New Roman" w:hAnsi="Times New Roman" w:cs="Times New Roman"/>
        </w:rPr>
        <w:t>o</w:t>
      </w:r>
      <w:r w:rsidR="00E869C0" w:rsidRPr="00F30735">
        <w:rPr>
          <w:rFonts w:ascii="Times New Roman" w:hAnsi="Times New Roman" w:cs="Times New Roman"/>
        </w:rPr>
        <w:t xml:space="preserve">se </w:t>
      </w:r>
      <w:r w:rsidR="003970CF" w:rsidRPr="00F30735">
        <w:rPr>
          <w:rFonts w:ascii="Times New Roman" w:hAnsi="Times New Roman" w:cs="Times New Roman"/>
        </w:rPr>
        <w:t>Muziejaus</w:t>
      </w:r>
      <w:r w:rsidR="00E869C0" w:rsidRPr="00F30735">
        <w:rPr>
          <w:rFonts w:ascii="Times New Roman" w:hAnsi="Times New Roman" w:cs="Times New Roman"/>
        </w:rPr>
        <w:t xml:space="preserve"> pasiūlyme (</w:t>
      </w:r>
      <w:r w:rsidR="00265AFC" w:rsidRPr="00F30735">
        <w:rPr>
          <w:rFonts w:ascii="Times New Roman" w:hAnsi="Times New Roman" w:cs="Times New Roman"/>
        </w:rPr>
        <w:t xml:space="preserve">toliau – Pasiūlymas, </w:t>
      </w:r>
      <w:r w:rsidR="00E869C0" w:rsidRPr="00F30735">
        <w:rPr>
          <w:rFonts w:ascii="Times New Roman" w:hAnsi="Times New Roman" w:cs="Times New Roman"/>
        </w:rPr>
        <w:t xml:space="preserve">Priedas </w:t>
      </w:r>
      <w:r w:rsidR="007D3288" w:rsidRPr="00F30735">
        <w:rPr>
          <w:rFonts w:ascii="Times New Roman" w:hAnsi="Times New Roman" w:cs="Times New Roman"/>
        </w:rPr>
        <w:t>N</w:t>
      </w:r>
      <w:r w:rsidR="00E869C0" w:rsidRPr="00F30735">
        <w:rPr>
          <w:rFonts w:ascii="Times New Roman" w:hAnsi="Times New Roman" w:cs="Times New Roman"/>
        </w:rPr>
        <w:t>r.</w:t>
      </w:r>
      <w:r w:rsidR="00265AFC" w:rsidRPr="00F30735">
        <w:rPr>
          <w:rFonts w:ascii="Times New Roman" w:hAnsi="Times New Roman" w:cs="Times New Roman"/>
        </w:rPr>
        <w:t xml:space="preserve"> 2</w:t>
      </w:r>
      <w:r w:rsidR="00E869C0" w:rsidRPr="00F30735">
        <w:rPr>
          <w:rFonts w:ascii="Times New Roman" w:hAnsi="Times New Roman" w:cs="Times New Roman"/>
        </w:rPr>
        <w:t>)</w:t>
      </w:r>
      <w:r w:rsidR="0070725F" w:rsidRPr="00F30735">
        <w:rPr>
          <w:rFonts w:ascii="Times New Roman" w:hAnsi="Times New Roman" w:cs="Times New Roman"/>
        </w:rPr>
        <w:t xml:space="preserve">, o Klientas įsipareigoja priimti Sutarties sąlygas atitinkančias ir tinkamai suteiktas Paslaugas bei mokėti </w:t>
      </w:r>
      <w:r w:rsidR="003970CF" w:rsidRPr="00F30735">
        <w:rPr>
          <w:rFonts w:ascii="Times New Roman" w:hAnsi="Times New Roman" w:cs="Times New Roman"/>
        </w:rPr>
        <w:t>Muziejui</w:t>
      </w:r>
      <w:r w:rsidR="0070725F" w:rsidRPr="00F30735">
        <w:rPr>
          <w:rFonts w:ascii="Times New Roman" w:hAnsi="Times New Roman" w:cs="Times New Roman"/>
        </w:rPr>
        <w:t xml:space="preserve"> Sutartyje nurodytą kainą Sutartyje nustatytomis sąlygomis ir tvarka.</w:t>
      </w:r>
    </w:p>
    <w:p w14:paraId="098494D5" w14:textId="1C4395E6" w:rsidR="00C62F72" w:rsidRPr="00F30735" w:rsidRDefault="00C62F72" w:rsidP="007A5C81">
      <w:pPr>
        <w:numPr>
          <w:ilvl w:val="0"/>
          <w:numId w:val="7"/>
        </w:numPr>
        <w:tabs>
          <w:tab w:val="left" w:pos="1032"/>
        </w:tabs>
        <w:ind w:firstLine="760"/>
        <w:jc w:val="both"/>
        <w:rPr>
          <w:rFonts w:ascii="Times New Roman" w:hAnsi="Times New Roman" w:cs="Times New Roman"/>
        </w:rPr>
      </w:pPr>
      <w:r w:rsidRPr="00F30735">
        <w:rPr>
          <w:rFonts w:ascii="Times New Roman" w:eastAsia="Arial" w:hAnsi="Times New Roman" w:cs="Times New Roman"/>
        </w:rPr>
        <w:t xml:space="preserve">Šia Sutartimi </w:t>
      </w:r>
      <w:r w:rsidR="0040545E" w:rsidRPr="00F30735">
        <w:rPr>
          <w:rFonts w:ascii="Times New Roman" w:eastAsia="Arial" w:hAnsi="Times New Roman" w:cs="Times New Roman"/>
        </w:rPr>
        <w:t xml:space="preserve">teikiamų </w:t>
      </w:r>
      <w:r w:rsidRPr="00F30735">
        <w:rPr>
          <w:rFonts w:ascii="Times New Roman" w:eastAsia="Arial" w:hAnsi="Times New Roman" w:cs="Times New Roman"/>
        </w:rPr>
        <w:t>Paslaug</w:t>
      </w:r>
      <w:r w:rsidR="0040545E" w:rsidRPr="00F30735">
        <w:rPr>
          <w:rFonts w:ascii="Times New Roman" w:eastAsia="Arial" w:hAnsi="Times New Roman" w:cs="Times New Roman"/>
        </w:rPr>
        <w:t>ų pradžia –</w:t>
      </w:r>
      <w:r w:rsidRPr="00F30735">
        <w:rPr>
          <w:rFonts w:ascii="Times New Roman" w:eastAsia="Arial" w:hAnsi="Times New Roman" w:cs="Times New Roman"/>
        </w:rPr>
        <w:t xml:space="preserve"> </w:t>
      </w:r>
      <w:r w:rsidR="00DE139A" w:rsidRPr="00F30735">
        <w:rPr>
          <w:rFonts w:ascii="Times New Roman" w:eastAsia="Arial" w:hAnsi="Times New Roman" w:cs="Times New Roman"/>
        </w:rPr>
        <w:t>Šal</w:t>
      </w:r>
      <w:r w:rsidR="0040545E" w:rsidRPr="00F30735">
        <w:rPr>
          <w:rFonts w:ascii="Times New Roman" w:eastAsia="Arial" w:hAnsi="Times New Roman" w:cs="Times New Roman"/>
        </w:rPr>
        <w:t xml:space="preserve">ių pasirašytas </w:t>
      </w:r>
      <w:r w:rsidR="00DE139A" w:rsidRPr="00F30735">
        <w:rPr>
          <w:rFonts w:ascii="Times New Roman" w:eastAsia="Arial" w:hAnsi="Times New Roman" w:cs="Times New Roman"/>
        </w:rPr>
        <w:t>Objektų laikino priėmimo-perdavimo akt</w:t>
      </w:r>
      <w:r w:rsidR="0040545E" w:rsidRPr="00F30735">
        <w:rPr>
          <w:rFonts w:ascii="Times New Roman" w:eastAsia="Arial" w:hAnsi="Times New Roman" w:cs="Times New Roman"/>
        </w:rPr>
        <w:t>as</w:t>
      </w:r>
      <w:r w:rsidR="00A855A5" w:rsidRPr="00F30735">
        <w:rPr>
          <w:rFonts w:ascii="Times New Roman" w:eastAsia="Arial" w:hAnsi="Times New Roman" w:cs="Times New Roman"/>
        </w:rPr>
        <w:t xml:space="preserve"> (Priedas Nr. 3)</w:t>
      </w:r>
      <w:r w:rsidR="0040545E" w:rsidRPr="00F30735">
        <w:rPr>
          <w:rFonts w:ascii="Times New Roman" w:eastAsia="Arial" w:hAnsi="Times New Roman" w:cs="Times New Roman"/>
        </w:rPr>
        <w:t>, Paslaugų teikimo</w:t>
      </w:r>
      <w:r w:rsidR="00416725" w:rsidRPr="00F30735">
        <w:rPr>
          <w:rFonts w:ascii="Times New Roman" w:eastAsia="Arial" w:hAnsi="Times New Roman" w:cs="Times New Roman"/>
        </w:rPr>
        <w:t xml:space="preserve"> termin</w:t>
      </w:r>
      <w:r w:rsidR="00F96D7A" w:rsidRPr="00F30735">
        <w:rPr>
          <w:rFonts w:ascii="Times New Roman" w:eastAsia="Arial" w:hAnsi="Times New Roman" w:cs="Times New Roman"/>
        </w:rPr>
        <w:t xml:space="preserve">as </w:t>
      </w:r>
      <w:r w:rsidR="0040545E" w:rsidRPr="00F30735">
        <w:rPr>
          <w:rFonts w:ascii="Times New Roman" w:eastAsia="Arial" w:hAnsi="Times New Roman" w:cs="Times New Roman"/>
        </w:rPr>
        <w:t xml:space="preserve"> –  </w:t>
      </w:r>
      <w:r w:rsidR="00B36107" w:rsidRPr="00F30735">
        <w:rPr>
          <w:rFonts w:ascii="Times New Roman" w:eastAsia="Arial" w:hAnsi="Times New Roman" w:cs="Times New Roman"/>
        </w:rPr>
        <w:t>(</w:t>
      </w:r>
      <w:r w:rsidR="00B36107" w:rsidRPr="00F30735">
        <w:rPr>
          <w:rFonts w:ascii="Times New Roman" w:eastAsia="Arial" w:hAnsi="Times New Roman" w:cs="Times New Roman"/>
          <w:i/>
          <w:iCs/>
        </w:rPr>
        <w:t>nurodyti datą)</w:t>
      </w:r>
      <w:r w:rsidR="0040545E" w:rsidRPr="00F30735">
        <w:rPr>
          <w:rFonts w:ascii="Times New Roman" w:eastAsia="Arial" w:hAnsi="Times New Roman" w:cs="Times New Roman"/>
        </w:rPr>
        <w:t>.</w:t>
      </w:r>
      <w:r w:rsidR="00DE139A" w:rsidRPr="00F30735">
        <w:rPr>
          <w:rFonts w:ascii="Times New Roman" w:eastAsia="Arial" w:hAnsi="Times New Roman" w:cs="Times New Roman"/>
        </w:rPr>
        <w:t xml:space="preserve"> </w:t>
      </w:r>
    </w:p>
    <w:p w14:paraId="7710FB34" w14:textId="77DB721B" w:rsidR="00AD5CF5" w:rsidRPr="00F30735" w:rsidRDefault="00F96D7A" w:rsidP="007A5C81">
      <w:pPr>
        <w:numPr>
          <w:ilvl w:val="0"/>
          <w:numId w:val="7"/>
        </w:numPr>
        <w:tabs>
          <w:tab w:val="left" w:pos="1032"/>
        </w:tabs>
        <w:ind w:firstLine="760"/>
        <w:jc w:val="both"/>
        <w:rPr>
          <w:rFonts w:ascii="Times New Roman" w:hAnsi="Times New Roman" w:cs="Times New Roman"/>
        </w:rPr>
      </w:pPr>
      <w:r w:rsidRPr="00F30735">
        <w:rPr>
          <w:rFonts w:ascii="Times New Roman" w:eastAsia="Arial" w:hAnsi="Times New Roman" w:cs="Times New Roman"/>
        </w:rPr>
        <w:t xml:space="preserve">Klientui pateikus oficialų raštišką prašymą </w:t>
      </w:r>
      <w:r w:rsidR="003970CF" w:rsidRPr="00F30735">
        <w:rPr>
          <w:rFonts w:ascii="Times New Roman" w:eastAsia="Arial" w:hAnsi="Times New Roman" w:cs="Times New Roman"/>
        </w:rPr>
        <w:t>Muziejui</w:t>
      </w:r>
      <w:r w:rsidRPr="00F30735">
        <w:rPr>
          <w:rFonts w:ascii="Times New Roman" w:eastAsia="Arial" w:hAnsi="Times New Roman" w:cs="Times New Roman"/>
        </w:rPr>
        <w:t>, Objektus galima pasiimti anksčiau nustatyto Paslaugų teikimo termino pabaigos. Tiek pasibaigus Paslaugų teikimo terminui, tiek Šalims nutraukus Sutartį anksčiau termino, Klientui Objektai grąžinami Šalims pasirašius Objektų grąžinimo priėmimo-perdavimo aktą.</w:t>
      </w:r>
    </w:p>
    <w:p w14:paraId="41AC8226" w14:textId="77777777" w:rsidR="00C62F72" w:rsidRPr="00F30735" w:rsidRDefault="00C62F72" w:rsidP="007F7668">
      <w:pPr>
        <w:tabs>
          <w:tab w:val="left" w:pos="1032"/>
        </w:tabs>
        <w:spacing w:before="100" w:beforeAutospacing="1"/>
        <w:jc w:val="both"/>
        <w:rPr>
          <w:rFonts w:ascii="Times New Roman" w:hAnsi="Times New Roman" w:cs="Times New Roman"/>
        </w:rPr>
      </w:pPr>
    </w:p>
    <w:p w14:paraId="1C8C8502" w14:textId="77777777" w:rsidR="00BA1ADD" w:rsidRPr="00F30735" w:rsidRDefault="00764AA6" w:rsidP="006B355B">
      <w:pPr>
        <w:tabs>
          <w:tab w:val="left" w:pos="1952"/>
        </w:tabs>
        <w:jc w:val="center"/>
        <w:rPr>
          <w:rFonts w:ascii="Times New Roman" w:hAnsi="Times New Roman" w:cs="Times New Roman"/>
          <w:b/>
          <w:bCs/>
        </w:rPr>
      </w:pPr>
      <w:r w:rsidRPr="00F30735">
        <w:rPr>
          <w:rFonts w:ascii="Times New Roman" w:hAnsi="Times New Roman" w:cs="Times New Roman"/>
          <w:b/>
          <w:bCs/>
        </w:rPr>
        <w:t xml:space="preserve">II </w:t>
      </w:r>
      <w:r w:rsidR="00A02790" w:rsidRPr="00F30735">
        <w:rPr>
          <w:rFonts w:ascii="Times New Roman" w:hAnsi="Times New Roman" w:cs="Times New Roman"/>
          <w:b/>
          <w:bCs/>
        </w:rPr>
        <w:t>SKYRIUS</w:t>
      </w:r>
      <w:r w:rsidR="00A02790" w:rsidRPr="00F30735">
        <w:rPr>
          <w:rFonts w:ascii="Times New Roman" w:hAnsi="Times New Roman" w:cs="Times New Roman"/>
          <w:b/>
          <w:bCs/>
        </w:rPr>
        <w:br/>
        <w:t>MOKĖJIMAI IR BENDROSIOS SĄLYGOS</w:t>
      </w:r>
    </w:p>
    <w:p w14:paraId="55D75399" w14:textId="77777777" w:rsidR="006B355B" w:rsidRPr="00F30735" w:rsidRDefault="006B355B" w:rsidP="006B355B">
      <w:pPr>
        <w:tabs>
          <w:tab w:val="left" w:pos="1952"/>
        </w:tabs>
        <w:jc w:val="center"/>
        <w:rPr>
          <w:rFonts w:ascii="Times New Roman" w:hAnsi="Times New Roman" w:cs="Times New Roman"/>
        </w:rPr>
      </w:pPr>
    </w:p>
    <w:p w14:paraId="30E0BE1C" w14:textId="77777777" w:rsidR="00120A44" w:rsidRPr="00F30735" w:rsidRDefault="0062512A" w:rsidP="007A5C81">
      <w:pPr>
        <w:numPr>
          <w:ilvl w:val="0"/>
          <w:numId w:val="7"/>
        </w:numPr>
        <w:tabs>
          <w:tab w:val="left" w:pos="993"/>
        </w:tabs>
        <w:autoSpaceDE w:val="0"/>
        <w:autoSpaceDN w:val="0"/>
        <w:spacing w:before="40"/>
        <w:ind w:right="113" w:firstLine="709"/>
        <w:jc w:val="both"/>
        <w:rPr>
          <w:rFonts w:ascii="Times New Roman" w:eastAsia="Lucida Sans Unicode" w:hAnsi="Times New Roman" w:cs="Times New Roman"/>
          <w:kern w:val="1"/>
        </w:rPr>
      </w:pPr>
      <w:r w:rsidRPr="00F30735">
        <w:rPr>
          <w:rFonts w:ascii="Times New Roman" w:eastAsia="Lucida Sans Unicode" w:hAnsi="Times New Roman" w:cs="Times New Roman"/>
          <w:kern w:val="1"/>
        </w:rPr>
        <w:t>Sutarčiai taikoma fiksuoto</w:t>
      </w:r>
      <w:r w:rsidR="00A62AA2" w:rsidRPr="00F30735">
        <w:rPr>
          <w:rFonts w:ascii="Times New Roman" w:eastAsia="Lucida Sans Unicode" w:hAnsi="Times New Roman" w:cs="Times New Roman"/>
          <w:kern w:val="1"/>
        </w:rPr>
        <w:t xml:space="preserve">s kainos </w:t>
      </w:r>
      <w:r w:rsidRPr="00F30735">
        <w:rPr>
          <w:rFonts w:ascii="Times New Roman" w:eastAsia="Lucida Sans Unicode" w:hAnsi="Times New Roman" w:cs="Times New Roman"/>
          <w:kern w:val="1"/>
        </w:rPr>
        <w:t>kainodara.</w:t>
      </w:r>
    </w:p>
    <w:p w14:paraId="3CC6A9FD" w14:textId="49444065" w:rsidR="003D1211" w:rsidRPr="00F30735" w:rsidRDefault="003D1211" w:rsidP="007A5C81">
      <w:pPr>
        <w:numPr>
          <w:ilvl w:val="0"/>
          <w:numId w:val="7"/>
        </w:numPr>
        <w:tabs>
          <w:tab w:val="left" w:pos="993"/>
        </w:tabs>
        <w:autoSpaceDE w:val="0"/>
        <w:autoSpaceDN w:val="0"/>
        <w:spacing w:before="40"/>
        <w:ind w:right="113" w:firstLine="709"/>
        <w:jc w:val="both"/>
        <w:rPr>
          <w:rFonts w:ascii="Times New Roman" w:eastAsia="Lucida Sans Unicode" w:hAnsi="Times New Roman" w:cs="Times New Roman"/>
          <w:kern w:val="1"/>
        </w:rPr>
      </w:pPr>
      <w:r w:rsidRPr="00F30735">
        <w:rPr>
          <w:rFonts w:ascii="Times New Roman" w:hAnsi="Times New Roman" w:cs="Times New Roman"/>
          <w:bCs/>
        </w:rPr>
        <w:t>Pradinė Sutarties vertė</w:t>
      </w:r>
      <w:r w:rsidRPr="00F30735">
        <w:rPr>
          <w:rFonts w:ascii="Times New Roman" w:hAnsi="Times New Roman" w:cs="Times New Roman"/>
          <w:b/>
        </w:rPr>
        <w:t xml:space="preserve"> </w:t>
      </w:r>
      <w:r w:rsidRPr="00F30735">
        <w:rPr>
          <w:rFonts w:ascii="Times New Roman" w:hAnsi="Times New Roman" w:cs="Times New Roman"/>
          <w:bCs/>
        </w:rPr>
        <w:t>yra (</w:t>
      </w:r>
      <w:r w:rsidRPr="00F30735">
        <w:rPr>
          <w:rFonts w:ascii="Times New Roman" w:hAnsi="Times New Roman" w:cs="Times New Roman"/>
          <w:bCs/>
          <w:i/>
          <w:iCs/>
        </w:rPr>
        <w:t>nurodyti sumą skaičiais</w:t>
      </w:r>
      <w:r w:rsidRPr="00F30735">
        <w:rPr>
          <w:rFonts w:ascii="Times New Roman" w:hAnsi="Times New Roman" w:cs="Times New Roman"/>
          <w:bCs/>
        </w:rPr>
        <w:t>) Eur (</w:t>
      </w:r>
      <w:r w:rsidRPr="00F30735">
        <w:rPr>
          <w:rFonts w:ascii="Times New Roman" w:hAnsi="Times New Roman" w:cs="Times New Roman"/>
          <w:bCs/>
          <w:i/>
          <w:iCs/>
        </w:rPr>
        <w:t>nurodyti sumą žodžiais</w:t>
      </w:r>
      <w:r w:rsidRPr="00F30735">
        <w:rPr>
          <w:rFonts w:ascii="Times New Roman" w:hAnsi="Times New Roman" w:cs="Times New Roman"/>
          <w:bCs/>
        </w:rPr>
        <w:t>) be PVM.</w:t>
      </w:r>
      <w:r w:rsidRPr="00F30735">
        <w:rPr>
          <w:rFonts w:ascii="Times New Roman" w:hAnsi="Times New Roman" w:cs="Times New Roman"/>
          <w:b/>
        </w:rPr>
        <w:t xml:space="preserve"> </w:t>
      </w:r>
      <w:r w:rsidRPr="00F30735">
        <w:rPr>
          <w:rFonts w:ascii="Times New Roman" w:hAnsi="Times New Roman" w:cs="Times New Roman"/>
        </w:rPr>
        <w:t xml:space="preserve">Šioje Sutartyje Pradinės Sutarties vertė yra lygi </w:t>
      </w:r>
      <w:r w:rsidR="003970CF" w:rsidRPr="00F30735">
        <w:rPr>
          <w:rFonts w:ascii="Times New Roman" w:hAnsi="Times New Roman" w:cs="Times New Roman"/>
        </w:rPr>
        <w:t>Muziejaus</w:t>
      </w:r>
      <w:r w:rsidRPr="00F30735">
        <w:rPr>
          <w:rFonts w:ascii="Times New Roman" w:hAnsi="Times New Roman" w:cs="Times New Roman"/>
        </w:rPr>
        <w:t xml:space="preserve"> pasiūlymo kainai be PVM.</w:t>
      </w:r>
    </w:p>
    <w:p w14:paraId="7E0FEDA5" w14:textId="539AC543" w:rsidR="003D1211" w:rsidRPr="00F30735" w:rsidRDefault="003D1211" w:rsidP="007A5C81">
      <w:pPr>
        <w:numPr>
          <w:ilvl w:val="0"/>
          <w:numId w:val="7"/>
        </w:numPr>
        <w:tabs>
          <w:tab w:val="left" w:pos="993"/>
        </w:tabs>
        <w:autoSpaceDE w:val="0"/>
        <w:autoSpaceDN w:val="0"/>
        <w:spacing w:before="40"/>
        <w:ind w:right="113" w:firstLine="709"/>
        <w:jc w:val="both"/>
        <w:rPr>
          <w:rFonts w:ascii="Times New Roman" w:eastAsia="Lucida Sans Unicode" w:hAnsi="Times New Roman" w:cs="Times New Roman"/>
          <w:kern w:val="1"/>
        </w:rPr>
      </w:pPr>
      <w:r w:rsidRPr="00F30735">
        <w:rPr>
          <w:rFonts w:ascii="Times New Roman" w:eastAsia="Lucida Sans Unicode" w:hAnsi="Times New Roman" w:cs="Times New Roman"/>
          <w:kern w:val="1"/>
        </w:rPr>
        <w:t>PVM sudaro (</w:t>
      </w:r>
      <w:r w:rsidRPr="00F30735">
        <w:rPr>
          <w:rFonts w:ascii="Times New Roman" w:eastAsia="Lucida Sans Unicode" w:hAnsi="Times New Roman" w:cs="Times New Roman"/>
          <w:i/>
          <w:iCs/>
          <w:kern w:val="1"/>
        </w:rPr>
        <w:t>nurodyti sumą skaičiais</w:t>
      </w:r>
      <w:r w:rsidRPr="00F30735">
        <w:rPr>
          <w:rFonts w:ascii="Times New Roman" w:eastAsia="Lucida Sans Unicode" w:hAnsi="Times New Roman" w:cs="Times New Roman"/>
          <w:kern w:val="1"/>
        </w:rPr>
        <w:t>) Eur (</w:t>
      </w:r>
      <w:r w:rsidRPr="00F30735">
        <w:rPr>
          <w:rFonts w:ascii="Times New Roman" w:eastAsia="Lucida Sans Unicode" w:hAnsi="Times New Roman" w:cs="Times New Roman"/>
          <w:i/>
          <w:iCs/>
          <w:kern w:val="1"/>
        </w:rPr>
        <w:t>nurodyti sumą žodžiais</w:t>
      </w:r>
      <w:r w:rsidRPr="00F30735">
        <w:rPr>
          <w:rFonts w:ascii="Times New Roman" w:eastAsia="Lucida Sans Unicode" w:hAnsi="Times New Roman" w:cs="Times New Roman"/>
          <w:kern w:val="1"/>
        </w:rPr>
        <w:t>).</w:t>
      </w:r>
    </w:p>
    <w:p w14:paraId="39B3E895" w14:textId="7FDF69F6" w:rsidR="003D1211" w:rsidRPr="00F30735" w:rsidRDefault="003D1211" w:rsidP="007A5C81">
      <w:pPr>
        <w:numPr>
          <w:ilvl w:val="0"/>
          <w:numId w:val="7"/>
        </w:numPr>
        <w:tabs>
          <w:tab w:val="left" w:pos="993"/>
        </w:tabs>
        <w:autoSpaceDE w:val="0"/>
        <w:autoSpaceDN w:val="0"/>
        <w:spacing w:before="40"/>
        <w:ind w:right="113" w:firstLine="709"/>
        <w:jc w:val="both"/>
        <w:rPr>
          <w:rFonts w:ascii="Times New Roman" w:eastAsia="Lucida Sans Unicode" w:hAnsi="Times New Roman" w:cs="Times New Roman"/>
          <w:kern w:val="1"/>
        </w:rPr>
      </w:pPr>
      <w:r w:rsidRPr="00F30735">
        <w:rPr>
          <w:rFonts w:ascii="Times New Roman" w:eastAsia="Lucida Sans Unicode" w:hAnsi="Times New Roman" w:cs="Times New Roman"/>
          <w:b/>
          <w:bCs/>
          <w:kern w:val="1"/>
        </w:rPr>
        <w:t>Sutarties kaina</w:t>
      </w:r>
      <w:r w:rsidRPr="00F30735">
        <w:rPr>
          <w:rFonts w:ascii="Times New Roman" w:eastAsia="Lucida Sans Unicode" w:hAnsi="Times New Roman" w:cs="Times New Roman"/>
          <w:kern w:val="1"/>
        </w:rPr>
        <w:t xml:space="preserve"> yra (</w:t>
      </w:r>
      <w:r w:rsidRPr="00F30735">
        <w:rPr>
          <w:rFonts w:ascii="Times New Roman" w:eastAsia="Lucida Sans Unicode" w:hAnsi="Times New Roman" w:cs="Times New Roman"/>
          <w:i/>
          <w:iCs/>
          <w:kern w:val="1"/>
        </w:rPr>
        <w:t>nurodyti sumą skaičiais</w:t>
      </w:r>
      <w:r w:rsidRPr="00F30735">
        <w:rPr>
          <w:rFonts w:ascii="Times New Roman" w:eastAsia="Lucida Sans Unicode" w:hAnsi="Times New Roman" w:cs="Times New Roman"/>
          <w:kern w:val="1"/>
        </w:rPr>
        <w:t>) Eur (</w:t>
      </w:r>
      <w:r w:rsidRPr="00F30735">
        <w:rPr>
          <w:rFonts w:ascii="Times New Roman" w:eastAsia="Lucida Sans Unicode" w:hAnsi="Times New Roman" w:cs="Times New Roman"/>
          <w:i/>
          <w:iCs/>
          <w:kern w:val="1"/>
        </w:rPr>
        <w:t>nurodyti sumą žodžiais</w:t>
      </w:r>
      <w:r w:rsidRPr="00F30735">
        <w:rPr>
          <w:rFonts w:ascii="Times New Roman" w:eastAsia="Lucida Sans Unicode" w:hAnsi="Times New Roman" w:cs="Times New Roman"/>
          <w:kern w:val="1"/>
        </w:rPr>
        <w:t>) su PVM.</w:t>
      </w:r>
    </w:p>
    <w:p w14:paraId="156FEF35" w14:textId="350EF6D2" w:rsidR="00BA1ADD" w:rsidRPr="00F30735" w:rsidRDefault="006F4ABA" w:rsidP="007A5C81">
      <w:pPr>
        <w:numPr>
          <w:ilvl w:val="0"/>
          <w:numId w:val="7"/>
        </w:numPr>
        <w:tabs>
          <w:tab w:val="left" w:pos="993"/>
        </w:tabs>
        <w:autoSpaceDE w:val="0"/>
        <w:autoSpaceDN w:val="0"/>
        <w:spacing w:before="40"/>
        <w:ind w:right="113" w:firstLine="709"/>
        <w:jc w:val="both"/>
        <w:rPr>
          <w:rFonts w:ascii="Times New Roman" w:eastAsia="Lucida Sans Unicode" w:hAnsi="Times New Roman" w:cs="Times New Roman"/>
          <w:kern w:val="1"/>
        </w:rPr>
      </w:pPr>
      <w:r w:rsidRPr="00F30735">
        <w:rPr>
          <w:rFonts w:ascii="Times New Roman" w:eastAsia="Lucida Sans Unicode" w:hAnsi="Times New Roman" w:cs="Times New Roman"/>
          <w:b/>
          <w:bCs/>
          <w:kern w:val="1"/>
        </w:rPr>
        <w:t>Paslaugos vieno mėnesio kaina</w:t>
      </w:r>
      <w:r w:rsidRPr="00F30735">
        <w:rPr>
          <w:rFonts w:ascii="Times New Roman" w:eastAsia="Lucida Sans Unicode" w:hAnsi="Times New Roman" w:cs="Times New Roman"/>
          <w:kern w:val="1"/>
        </w:rPr>
        <w:t xml:space="preserve"> yra .............. Eur su PVM. </w:t>
      </w:r>
    </w:p>
    <w:p w14:paraId="613FE26A" w14:textId="3BA5C50A" w:rsidR="003D1211" w:rsidRPr="00F30735" w:rsidRDefault="003D1211" w:rsidP="007A5C81">
      <w:pPr>
        <w:numPr>
          <w:ilvl w:val="0"/>
          <w:numId w:val="7"/>
        </w:numPr>
        <w:tabs>
          <w:tab w:val="left" w:pos="993"/>
          <w:tab w:val="left" w:pos="1134"/>
        </w:tabs>
        <w:spacing w:before="100" w:beforeAutospacing="1"/>
        <w:ind w:left="142" w:firstLine="578"/>
        <w:jc w:val="both"/>
        <w:rPr>
          <w:rFonts w:ascii="Times New Roman" w:eastAsia="Times New Roman" w:hAnsi="Times New Roman" w:cs="Times New Roman"/>
        </w:rPr>
      </w:pPr>
      <w:r w:rsidRPr="00F30735">
        <w:rPr>
          <w:rFonts w:ascii="Times New Roman" w:eastAsia="Times New Roman" w:hAnsi="Times New Roman" w:cs="Times New Roman"/>
        </w:rPr>
        <w:t>Suteiktos P</w:t>
      </w:r>
      <w:r w:rsidR="005C72B4" w:rsidRPr="00F30735">
        <w:rPr>
          <w:rFonts w:ascii="Times New Roman" w:eastAsia="Times New Roman" w:hAnsi="Times New Roman" w:cs="Times New Roman"/>
        </w:rPr>
        <w:t xml:space="preserve">aslaugos mokestį </w:t>
      </w:r>
      <w:r w:rsidRPr="00F30735">
        <w:rPr>
          <w:rFonts w:ascii="Times New Roman" w:eastAsia="Times New Roman" w:hAnsi="Times New Roman" w:cs="Times New Roman"/>
        </w:rPr>
        <w:t>Klientas</w:t>
      </w:r>
      <w:r w:rsidR="005C72B4" w:rsidRPr="00F30735">
        <w:rPr>
          <w:rFonts w:ascii="Times New Roman" w:eastAsia="Times New Roman" w:hAnsi="Times New Roman" w:cs="Times New Roman"/>
        </w:rPr>
        <w:t xml:space="preserve"> moka </w:t>
      </w:r>
      <w:r w:rsidR="00646B33" w:rsidRPr="00F30735">
        <w:rPr>
          <w:rFonts w:ascii="Times New Roman" w:eastAsia="Times New Roman" w:hAnsi="Times New Roman" w:cs="Times New Roman"/>
        </w:rPr>
        <w:t xml:space="preserve">kas mėnesį </w:t>
      </w:r>
      <w:r w:rsidR="005C72B4" w:rsidRPr="00F30735">
        <w:rPr>
          <w:rFonts w:ascii="Times New Roman" w:eastAsia="Times New Roman" w:hAnsi="Times New Roman" w:cs="Times New Roman"/>
        </w:rPr>
        <w:t xml:space="preserve">per </w:t>
      </w:r>
      <w:r w:rsidR="005C72B4" w:rsidRPr="00937404">
        <w:rPr>
          <w:rFonts w:ascii="Times New Roman" w:eastAsia="Times New Roman" w:hAnsi="Times New Roman" w:cs="Times New Roman"/>
          <w:color w:val="auto"/>
        </w:rPr>
        <w:t>30 (trisdešimt)</w:t>
      </w:r>
      <w:r w:rsidR="003C11D5" w:rsidRPr="00F30735">
        <w:rPr>
          <w:rFonts w:ascii="Times New Roman" w:eastAsia="Times New Roman" w:hAnsi="Times New Roman" w:cs="Times New Roman"/>
          <w:color w:val="auto"/>
        </w:rPr>
        <w:t xml:space="preserve"> </w:t>
      </w:r>
      <w:r w:rsidR="003C11D5" w:rsidRPr="00F30735">
        <w:rPr>
          <w:rFonts w:ascii="Times New Roman" w:eastAsia="Times New Roman" w:hAnsi="Times New Roman" w:cs="Times New Roman"/>
        </w:rPr>
        <w:t>dienų po sąskaitos faktūros pateikimo dienos per informacinės sistemos „SABIS“ priemonę.</w:t>
      </w:r>
    </w:p>
    <w:p w14:paraId="0CF2EF6B" w14:textId="77777777" w:rsidR="00243412" w:rsidRPr="00F30735" w:rsidRDefault="006F4ABA" w:rsidP="007A5C81">
      <w:pPr>
        <w:numPr>
          <w:ilvl w:val="0"/>
          <w:numId w:val="7"/>
        </w:numPr>
        <w:tabs>
          <w:tab w:val="left" w:pos="993"/>
          <w:tab w:val="left" w:pos="1134"/>
        </w:tabs>
        <w:spacing w:before="100" w:beforeAutospacing="1"/>
        <w:ind w:left="142" w:firstLine="578"/>
        <w:jc w:val="both"/>
        <w:rPr>
          <w:rFonts w:ascii="Times New Roman" w:eastAsia="Times New Roman" w:hAnsi="Times New Roman" w:cs="Times New Roman"/>
        </w:rPr>
      </w:pPr>
      <w:r w:rsidRPr="00F30735">
        <w:rPr>
          <w:rFonts w:ascii="Times New Roman" w:eastAsia="Times New Roman" w:hAnsi="Times New Roman" w:cs="Times New Roman"/>
        </w:rPr>
        <w:lastRenderedPageBreak/>
        <w:t>Sutarties kaina bei vieno mėnesio Paslaugos kaina bus perskaičiuojami</w:t>
      </w:r>
      <w:r w:rsidR="00243412" w:rsidRPr="00F30735">
        <w:rPr>
          <w:rFonts w:ascii="Times New Roman" w:eastAsia="Times New Roman" w:hAnsi="Times New Roman" w:cs="Times New Roman"/>
        </w:rPr>
        <w:t xml:space="preserve"> </w:t>
      </w:r>
      <w:r w:rsidRPr="00F30735">
        <w:rPr>
          <w:rFonts w:ascii="Times New Roman" w:eastAsia="Times New Roman" w:hAnsi="Times New Roman" w:cs="Times New Roman"/>
        </w:rPr>
        <w:t>dėl PVM tarifo pasikeitimo</w:t>
      </w:r>
      <w:r w:rsidR="00243412" w:rsidRPr="00F30735">
        <w:rPr>
          <w:rFonts w:ascii="Times New Roman" w:eastAsia="Times New Roman" w:hAnsi="Times New Roman" w:cs="Times New Roman"/>
        </w:rPr>
        <w:t>.</w:t>
      </w:r>
    </w:p>
    <w:p w14:paraId="0A097305" w14:textId="77DDBF05" w:rsidR="001F1C8A" w:rsidRPr="00F30735" w:rsidRDefault="001F1C8A" w:rsidP="007A5C81">
      <w:pPr>
        <w:numPr>
          <w:ilvl w:val="0"/>
          <w:numId w:val="7"/>
        </w:numPr>
        <w:tabs>
          <w:tab w:val="left" w:pos="993"/>
          <w:tab w:val="left" w:pos="1134"/>
        </w:tabs>
        <w:spacing w:before="100" w:beforeAutospacing="1"/>
        <w:ind w:left="142" w:firstLine="578"/>
        <w:jc w:val="both"/>
        <w:rPr>
          <w:rFonts w:ascii="Times New Roman" w:eastAsia="Times New Roman" w:hAnsi="Times New Roman" w:cs="Times New Roman"/>
        </w:rPr>
      </w:pPr>
      <w:r w:rsidRPr="00F30735">
        <w:rPr>
          <w:rFonts w:ascii="Times New Roman" w:eastAsia="Times New Roman" w:hAnsi="Times New Roman" w:cs="Times New Roman"/>
        </w:rPr>
        <w:t xml:space="preserve">Jeigu Sutarties vykdymo metu pasikeičia PVM mokėjimą reglamentuojantys teisės aktai, darantys tiesioginę įtaką </w:t>
      </w:r>
      <w:r w:rsidR="00884395" w:rsidRPr="00F30735">
        <w:rPr>
          <w:rFonts w:ascii="Times New Roman" w:eastAsia="Times New Roman" w:hAnsi="Times New Roman" w:cs="Times New Roman"/>
        </w:rPr>
        <w:t>Muziejaus</w:t>
      </w:r>
      <w:r w:rsidRPr="00F30735">
        <w:rPr>
          <w:rFonts w:ascii="Times New Roman" w:eastAsia="Times New Roman" w:hAnsi="Times New Roman" w:cs="Times New Roman"/>
        </w:rPr>
        <w:t xml:space="preserve"> teikiamų Paslaugų Sutartyje nurodytai kainai, Sutarties kaina </w:t>
      </w:r>
      <w:r w:rsidR="00646B33" w:rsidRPr="00F30735">
        <w:rPr>
          <w:rFonts w:ascii="Times New Roman" w:eastAsia="Times New Roman" w:hAnsi="Times New Roman" w:cs="Times New Roman"/>
        </w:rPr>
        <w:t xml:space="preserve">(Paslaugų vieno mėnesio kaina) </w:t>
      </w:r>
      <w:r w:rsidRPr="00F30735">
        <w:rPr>
          <w:rFonts w:ascii="Times New Roman" w:eastAsia="Times New Roman" w:hAnsi="Times New Roman" w:cs="Times New Roman"/>
        </w:rPr>
        <w:t>perskaičiuojam</w:t>
      </w:r>
      <w:r w:rsidR="00646B33" w:rsidRPr="00F30735">
        <w:rPr>
          <w:rFonts w:ascii="Times New Roman" w:eastAsia="Times New Roman" w:hAnsi="Times New Roman" w:cs="Times New Roman"/>
        </w:rPr>
        <w:t>a</w:t>
      </w:r>
      <w:r w:rsidRPr="00F30735">
        <w:rPr>
          <w:rFonts w:ascii="Times New Roman" w:eastAsia="Times New Roman" w:hAnsi="Times New Roman" w:cs="Times New Roman"/>
        </w:rPr>
        <w:t xml:space="preserve"> nekeičiant Paslaugų kainos be PVM.</w:t>
      </w:r>
    </w:p>
    <w:p w14:paraId="60095AD8" w14:textId="2A09FA37" w:rsidR="001F1C8A" w:rsidRPr="00F30735" w:rsidRDefault="001F1C8A" w:rsidP="007A5C81">
      <w:pPr>
        <w:numPr>
          <w:ilvl w:val="0"/>
          <w:numId w:val="7"/>
        </w:numPr>
        <w:tabs>
          <w:tab w:val="left" w:pos="993"/>
          <w:tab w:val="left" w:pos="1134"/>
        </w:tabs>
        <w:spacing w:before="100" w:beforeAutospacing="1"/>
        <w:ind w:firstLine="709"/>
        <w:jc w:val="both"/>
        <w:rPr>
          <w:rFonts w:ascii="Times New Roman" w:eastAsia="Times New Roman" w:hAnsi="Times New Roman" w:cs="Times New Roman"/>
        </w:rPr>
      </w:pPr>
      <w:r w:rsidRPr="00F30735">
        <w:rPr>
          <w:rFonts w:ascii="Times New Roman" w:eastAsia="Times New Roman" w:hAnsi="Times New Roman" w:cs="Times New Roman"/>
        </w:rPr>
        <w:t xml:space="preserve"> Perskaičiavimas įforminamas</w:t>
      </w:r>
      <w:r w:rsidR="00D5403E" w:rsidRPr="00F30735">
        <w:rPr>
          <w:rFonts w:ascii="Times New Roman" w:eastAsia="Times New Roman" w:hAnsi="Times New Roman" w:cs="Times New Roman"/>
        </w:rPr>
        <w:t xml:space="preserve"> raštišku Šalių</w:t>
      </w:r>
      <w:r w:rsidRPr="00F30735">
        <w:rPr>
          <w:rFonts w:ascii="Times New Roman" w:eastAsia="Times New Roman" w:hAnsi="Times New Roman" w:cs="Times New Roman"/>
        </w:rPr>
        <w:t xml:space="preserve"> Susitarimu</w:t>
      </w:r>
      <w:r w:rsidR="00D5403E" w:rsidRPr="00F30735">
        <w:rPr>
          <w:rFonts w:ascii="Times New Roman" w:eastAsia="Times New Roman" w:hAnsi="Times New Roman" w:cs="Times New Roman"/>
        </w:rPr>
        <w:t xml:space="preserve">, </w:t>
      </w:r>
      <w:r w:rsidRPr="00F30735">
        <w:rPr>
          <w:rFonts w:ascii="Times New Roman" w:eastAsia="Times New Roman" w:hAnsi="Times New Roman" w:cs="Times New Roman"/>
        </w:rPr>
        <w:t>kuris tampa neatskiriama Sutarties dalimi. Perskaičiuota (-</w:t>
      </w:r>
      <w:proofErr w:type="spellStart"/>
      <w:r w:rsidRPr="00F30735">
        <w:rPr>
          <w:rFonts w:ascii="Times New Roman" w:eastAsia="Times New Roman" w:hAnsi="Times New Roman" w:cs="Times New Roman"/>
        </w:rPr>
        <w:t>as</w:t>
      </w:r>
      <w:proofErr w:type="spellEnd"/>
      <w:r w:rsidRPr="00F30735">
        <w:rPr>
          <w:rFonts w:ascii="Times New Roman" w:eastAsia="Times New Roman" w:hAnsi="Times New Roman" w:cs="Times New Roman"/>
        </w:rPr>
        <w:t xml:space="preserve">) Sutarties kaina </w:t>
      </w:r>
      <w:r w:rsidR="0047746D" w:rsidRPr="00F30735">
        <w:rPr>
          <w:rFonts w:ascii="Times New Roman" w:eastAsia="Times New Roman" w:hAnsi="Times New Roman" w:cs="Times New Roman"/>
        </w:rPr>
        <w:t>(Paslaugų vieno mėnesio kaina)</w:t>
      </w:r>
      <w:r w:rsidRPr="00F30735">
        <w:rPr>
          <w:rFonts w:ascii="Times New Roman" w:eastAsia="Times New Roman" w:hAnsi="Times New Roman" w:cs="Times New Roman"/>
        </w:rPr>
        <w:t xml:space="preserve"> taikoma (-i) už tą Paslaugų dalį, kurios bus teikiamos nuo Šalių pasirašyto Susitarimo įsigaliojimo dienos.</w:t>
      </w:r>
    </w:p>
    <w:p w14:paraId="5451F364" w14:textId="59C6A7E6" w:rsidR="006F4ABA" w:rsidRPr="00F30735" w:rsidRDefault="001F1C8A" w:rsidP="007A5C81">
      <w:pPr>
        <w:numPr>
          <w:ilvl w:val="0"/>
          <w:numId w:val="7"/>
        </w:numPr>
        <w:tabs>
          <w:tab w:val="left" w:pos="993"/>
          <w:tab w:val="left" w:pos="1134"/>
        </w:tabs>
        <w:spacing w:before="100" w:beforeAutospacing="1"/>
        <w:ind w:firstLine="709"/>
        <w:jc w:val="both"/>
        <w:rPr>
          <w:rFonts w:ascii="Times New Roman" w:eastAsia="Times New Roman" w:hAnsi="Times New Roman" w:cs="Times New Roman"/>
        </w:rPr>
      </w:pPr>
      <w:r w:rsidRPr="00F30735">
        <w:rPr>
          <w:rFonts w:ascii="Times New Roman" w:eastAsia="Times New Roman" w:hAnsi="Times New Roman" w:cs="Times New Roman"/>
        </w:rPr>
        <w:t xml:space="preserve"> </w:t>
      </w:r>
      <w:r w:rsidR="004D0A3D" w:rsidRPr="00F30735">
        <w:rPr>
          <w:rFonts w:ascii="Times New Roman" w:eastAsia="Times New Roman" w:hAnsi="Times New Roman" w:cs="Times New Roman"/>
        </w:rPr>
        <w:t>Šalis, siekianti Sutarties kainos peržiūros, privalo raštu kreiptis į kitą Šalį ir prašyme pateikti visą reikalingą informaciją</w:t>
      </w:r>
      <w:r w:rsidR="00243412" w:rsidRPr="00F30735">
        <w:rPr>
          <w:rFonts w:ascii="Times New Roman" w:eastAsia="Times New Roman" w:hAnsi="Times New Roman" w:cs="Times New Roman"/>
        </w:rPr>
        <w:t>.</w:t>
      </w:r>
    </w:p>
    <w:p w14:paraId="6C369EFA" w14:textId="55C6CF4A" w:rsidR="005A6CE5" w:rsidRPr="00F30735" w:rsidRDefault="005A6CE5" w:rsidP="00241426">
      <w:pPr>
        <w:widowControl/>
        <w:tabs>
          <w:tab w:val="left" w:pos="993"/>
          <w:tab w:val="left" w:pos="1134"/>
        </w:tabs>
        <w:ind w:firstLine="720"/>
        <w:jc w:val="both"/>
        <w:rPr>
          <w:rFonts w:ascii="Times New Roman" w:eastAsia="Times New Roman" w:hAnsi="Times New Roman" w:cs="Times New Roman"/>
        </w:rPr>
      </w:pPr>
      <w:r w:rsidRPr="00F30735">
        <w:rPr>
          <w:rFonts w:ascii="Times New Roman" w:eastAsia="Times New Roman" w:hAnsi="Times New Roman" w:cs="Times New Roman"/>
        </w:rPr>
        <w:t>1</w:t>
      </w:r>
      <w:r w:rsidR="000F6228" w:rsidRPr="00F30735">
        <w:rPr>
          <w:rFonts w:ascii="Times New Roman" w:eastAsia="Times New Roman" w:hAnsi="Times New Roman" w:cs="Times New Roman"/>
        </w:rPr>
        <w:t>4</w:t>
      </w:r>
      <w:r w:rsidRPr="00F30735">
        <w:rPr>
          <w:rFonts w:ascii="Times New Roman" w:eastAsia="Times New Roman" w:hAnsi="Times New Roman" w:cs="Times New Roman"/>
        </w:rPr>
        <w:t>. Susitarimu Šalys neturi teisės keisti kitų Sutarties nuostatų, išskyrus, jei keitimas atliekamas pagal VPĮ nuostatas.</w:t>
      </w:r>
    </w:p>
    <w:p w14:paraId="02705246" w14:textId="77306914" w:rsidR="00BA1ADD" w:rsidRPr="00F30735" w:rsidRDefault="000263C5" w:rsidP="000263C5">
      <w:pPr>
        <w:tabs>
          <w:tab w:val="left" w:pos="1183"/>
        </w:tabs>
        <w:spacing w:before="100" w:beforeAutospacing="1"/>
        <w:jc w:val="center"/>
        <w:rPr>
          <w:rFonts w:ascii="Times New Roman" w:hAnsi="Times New Roman" w:cs="Times New Roman"/>
          <w:b/>
          <w:bCs/>
        </w:rPr>
      </w:pPr>
      <w:r w:rsidRPr="00F30735">
        <w:rPr>
          <w:rFonts w:ascii="Times New Roman" w:hAnsi="Times New Roman" w:cs="Times New Roman"/>
          <w:b/>
          <w:bCs/>
        </w:rPr>
        <w:t xml:space="preserve">III </w:t>
      </w:r>
      <w:r w:rsidR="00A02790" w:rsidRPr="00F30735">
        <w:rPr>
          <w:rFonts w:ascii="Times New Roman" w:hAnsi="Times New Roman" w:cs="Times New Roman"/>
          <w:b/>
          <w:bCs/>
        </w:rPr>
        <w:t>SKYRIUS</w:t>
      </w:r>
      <w:r w:rsidR="00A02790" w:rsidRPr="00F30735">
        <w:rPr>
          <w:rFonts w:ascii="Times New Roman" w:hAnsi="Times New Roman" w:cs="Times New Roman"/>
          <w:b/>
          <w:bCs/>
        </w:rPr>
        <w:br/>
        <w:t xml:space="preserve">ŠALIŲ </w:t>
      </w:r>
      <w:r w:rsidR="00AD5CF5" w:rsidRPr="00F30735">
        <w:rPr>
          <w:rFonts w:ascii="Times New Roman" w:hAnsi="Times New Roman" w:cs="Times New Roman"/>
          <w:b/>
          <w:bCs/>
        </w:rPr>
        <w:t>TEISĖS IR PAREIGOS</w:t>
      </w:r>
    </w:p>
    <w:p w14:paraId="03C0149E" w14:textId="77777777" w:rsidR="007F7668" w:rsidRPr="00F30735" w:rsidRDefault="007F7668" w:rsidP="000263C5">
      <w:pPr>
        <w:tabs>
          <w:tab w:val="left" w:pos="1183"/>
        </w:tabs>
        <w:spacing w:before="100" w:beforeAutospacing="1"/>
        <w:jc w:val="center"/>
        <w:rPr>
          <w:rFonts w:ascii="Times New Roman" w:hAnsi="Times New Roman" w:cs="Times New Roman"/>
        </w:rPr>
      </w:pPr>
    </w:p>
    <w:p w14:paraId="5E1E1059" w14:textId="1101A669" w:rsidR="00D5403E" w:rsidRPr="00F30735" w:rsidRDefault="00D5403E" w:rsidP="00D5403E">
      <w:pPr>
        <w:tabs>
          <w:tab w:val="left" w:pos="1056"/>
        </w:tabs>
        <w:ind w:left="760"/>
        <w:jc w:val="both"/>
        <w:rPr>
          <w:rFonts w:ascii="Times New Roman" w:hAnsi="Times New Roman" w:cs="Times New Roman"/>
        </w:rPr>
      </w:pPr>
      <w:r w:rsidRPr="00F30735">
        <w:rPr>
          <w:rFonts w:ascii="Times New Roman" w:hAnsi="Times New Roman" w:cs="Times New Roman"/>
          <w:b/>
          <w:bCs/>
        </w:rPr>
        <w:t>1</w:t>
      </w:r>
      <w:r w:rsidR="000F6228" w:rsidRPr="00F30735">
        <w:rPr>
          <w:rFonts w:ascii="Times New Roman" w:hAnsi="Times New Roman" w:cs="Times New Roman"/>
          <w:b/>
          <w:bCs/>
        </w:rPr>
        <w:t>5</w:t>
      </w:r>
      <w:r w:rsidRPr="00F30735">
        <w:rPr>
          <w:rFonts w:ascii="Times New Roman" w:hAnsi="Times New Roman" w:cs="Times New Roman"/>
          <w:b/>
          <w:bCs/>
        </w:rPr>
        <w:t xml:space="preserve">. </w:t>
      </w:r>
      <w:r w:rsidR="007D2A69" w:rsidRPr="00F30735">
        <w:rPr>
          <w:rFonts w:ascii="Times New Roman" w:hAnsi="Times New Roman" w:cs="Times New Roman"/>
          <w:b/>
          <w:bCs/>
        </w:rPr>
        <w:t>Klient</w:t>
      </w:r>
      <w:r w:rsidR="0097528E" w:rsidRPr="00F30735">
        <w:rPr>
          <w:rFonts w:ascii="Times New Roman" w:hAnsi="Times New Roman" w:cs="Times New Roman"/>
          <w:b/>
          <w:bCs/>
        </w:rPr>
        <w:t>o pareig</w:t>
      </w:r>
      <w:r w:rsidR="00C966EC" w:rsidRPr="00F30735">
        <w:rPr>
          <w:rFonts w:ascii="Times New Roman" w:hAnsi="Times New Roman" w:cs="Times New Roman"/>
          <w:b/>
          <w:bCs/>
        </w:rPr>
        <w:t>os</w:t>
      </w:r>
      <w:r w:rsidR="00A02790" w:rsidRPr="00F30735">
        <w:rPr>
          <w:rFonts w:ascii="Times New Roman" w:hAnsi="Times New Roman" w:cs="Times New Roman"/>
        </w:rPr>
        <w:t>:</w:t>
      </w:r>
    </w:p>
    <w:p w14:paraId="4A7CD80B" w14:textId="17597F1F" w:rsidR="00D5403E" w:rsidRPr="00F30735" w:rsidRDefault="00D5403E" w:rsidP="003970CF">
      <w:pPr>
        <w:tabs>
          <w:tab w:val="left" w:pos="1056"/>
        </w:tabs>
        <w:ind w:firstLine="760"/>
        <w:jc w:val="both"/>
        <w:rPr>
          <w:rFonts w:ascii="Times New Roman" w:hAnsi="Times New Roman" w:cs="Times New Roman"/>
        </w:rPr>
      </w:pPr>
      <w:r w:rsidRPr="00F30735">
        <w:rPr>
          <w:rFonts w:ascii="Times New Roman" w:hAnsi="Times New Roman" w:cs="Times New Roman"/>
        </w:rPr>
        <w:t>1</w:t>
      </w:r>
      <w:r w:rsidR="000F6228" w:rsidRPr="00F30735">
        <w:rPr>
          <w:rFonts w:ascii="Times New Roman" w:hAnsi="Times New Roman" w:cs="Times New Roman"/>
        </w:rPr>
        <w:t>5</w:t>
      </w:r>
      <w:r w:rsidRPr="00F30735">
        <w:rPr>
          <w:rFonts w:ascii="Times New Roman" w:hAnsi="Times New Roman" w:cs="Times New Roman"/>
        </w:rPr>
        <w:t>.1.</w:t>
      </w:r>
      <w:r w:rsidRPr="00F30735">
        <w:rPr>
          <w:rFonts w:ascii="Times New Roman" w:hAnsi="Times New Roman" w:cs="Times New Roman"/>
          <w:b/>
          <w:bCs/>
        </w:rPr>
        <w:t xml:space="preserve"> </w:t>
      </w:r>
      <w:r w:rsidR="006A7D52" w:rsidRPr="00F30735">
        <w:rPr>
          <w:rFonts w:ascii="Times New Roman" w:hAnsi="Times New Roman" w:cs="Times New Roman"/>
        </w:rPr>
        <w:t xml:space="preserve">savo sąskaita ir rizika pristatyti Objektus saugoti </w:t>
      </w:r>
      <w:r w:rsidR="00884395" w:rsidRPr="00F30735">
        <w:rPr>
          <w:rFonts w:ascii="Times New Roman" w:hAnsi="Times New Roman" w:cs="Times New Roman"/>
        </w:rPr>
        <w:t>Muziejui</w:t>
      </w:r>
      <w:r w:rsidR="006A7D52" w:rsidRPr="00F30735">
        <w:rPr>
          <w:rFonts w:ascii="Times New Roman" w:hAnsi="Times New Roman" w:cs="Times New Roman"/>
        </w:rPr>
        <w:t xml:space="preserve"> p</w:t>
      </w:r>
      <w:r w:rsidR="00275397" w:rsidRPr="00F30735">
        <w:rPr>
          <w:rFonts w:ascii="Times New Roman" w:hAnsi="Times New Roman" w:cs="Times New Roman"/>
        </w:rPr>
        <w:t xml:space="preserve">agal </w:t>
      </w:r>
      <w:r w:rsidR="003970CF" w:rsidRPr="00F30735">
        <w:rPr>
          <w:rFonts w:ascii="Times New Roman" w:hAnsi="Times New Roman" w:cs="Times New Roman"/>
        </w:rPr>
        <w:t>Muziejaus pateiktą Pasiūlymą</w:t>
      </w:r>
      <w:r w:rsidR="006A7D52" w:rsidRPr="00F30735">
        <w:rPr>
          <w:rFonts w:ascii="Times New Roman" w:hAnsi="Times New Roman" w:cs="Times New Roman"/>
        </w:rPr>
        <w:t>;</w:t>
      </w:r>
    </w:p>
    <w:p w14:paraId="0C7B8543" w14:textId="2BAABD8D" w:rsidR="00F4083C" w:rsidRPr="00F30735" w:rsidRDefault="00D5403E" w:rsidP="00F4083C">
      <w:pPr>
        <w:tabs>
          <w:tab w:val="left" w:pos="1056"/>
        </w:tabs>
        <w:ind w:firstLine="760"/>
        <w:jc w:val="both"/>
        <w:rPr>
          <w:rFonts w:ascii="Times New Roman" w:hAnsi="Times New Roman" w:cs="Times New Roman"/>
        </w:rPr>
      </w:pPr>
      <w:r w:rsidRPr="00F30735">
        <w:rPr>
          <w:rFonts w:ascii="Times New Roman" w:hAnsi="Times New Roman" w:cs="Times New Roman"/>
        </w:rPr>
        <w:t>1</w:t>
      </w:r>
      <w:r w:rsidR="000F6228" w:rsidRPr="00F30735">
        <w:rPr>
          <w:rFonts w:ascii="Times New Roman" w:hAnsi="Times New Roman" w:cs="Times New Roman"/>
        </w:rPr>
        <w:t>5</w:t>
      </w:r>
      <w:r w:rsidRPr="00F30735">
        <w:rPr>
          <w:rFonts w:ascii="Times New Roman" w:hAnsi="Times New Roman" w:cs="Times New Roman"/>
        </w:rPr>
        <w:t xml:space="preserve">.2. </w:t>
      </w:r>
      <w:r w:rsidR="00F4083C" w:rsidRPr="00F30735">
        <w:rPr>
          <w:rFonts w:ascii="Times New Roman" w:hAnsi="Times New Roman" w:cs="Times New Roman"/>
        </w:rPr>
        <w:t>Muziejui</w:t>
      </w:r>
      <w:r w:rsidR="006A7D52" w:rsidRPr="00F30735">
        <w:rPr>
          <w:rFonts w:ascii="Times New Roman" w:hAnsi="Times New Roman" w:cs="Times New Roman"/>
        </w:rPr>
        <w:t xml:space="preserve"> perduoti laikinai saugoti Objektai turi atitikti </w:t>
      </w:r>
      <w:r w:rsidR="00AD5CF5" w:rsidRPr="00F30735">
        <w:rPr>
          <w:rFonts w:ascii="Times New Roman" w:hAnsi="Times New Roman" w:cs="Times New Roman"/>
        </w:rPr>
        <w:t>Apraše (</w:t>
      </w:r>
      <w:r w:rsidR="006A7D52" w:rsidRPr="00F30735">
        <w:rPr>
          <w:rFonts w:ascii="Times New Roman" w:hAnsi="Times New Roman" w:cs="Times New Roman"/>
        </w:rPr>
        <w:t xml:space="preserve">Priede Nr. </w:t>
      </w:r>
      <w:r w:rsidR="00E358BE" w:rsidRPr="00F30735">
        <w:rPr>
          <w:rFonts w:ascii="Times New Roman" w:hAnsi="Times New Roman" w:cs="Times New Roman"/>
        </w:rPr>
        <w:t>1</w:t>
      </w:r>
      <w:r w:rsidR="00AD5CF5" w:rsidRPr="00F30735">
        <w:rPr>
          <w:rFonts w:ascii="Times New Roman" w:hAnsi="Times New Roman" w:cs="Times New Roman"/>
        </w:rPr>
        <w:t>)</w:t>
      </w:r>
      <w:r w:rsidR="006A7D52" w:rsidRPr="00F30735">
        <w:rPr>
          <w:rFonts w:ascii="Times New Roman" w:hAnsi="Times New Roman" w:cs="Times New Roman"/>
        </w:rPr>
        <w:t xml:space="preserve"> nustatytą būklę, tinkamai supakuoti ir paruošti laikymui saugyklose;</w:t>
      </w:r>
    </w:p>
    <w:p w14:paraId="5490A909" w14:textId="1E624866" w:rsidR="00F4083C" w:rsidRPr="00F30735" w:rsidRDefault="00F4083C" w:rsidP="00F4083C">
      <w:pPr>
        <w:tabs>
          <w:tab w:val="left" w:pos="1056"/>
        </w:tabs>
        <w:ind w:firstLine="760"/>
        <w:jc w:val="both"/>
        <w:rPr>
          <w:rFonts w:ascii="Times New Roman" w:hAnsi="Times New Roman" w:cs="Times New Roman"/>
        </w:rPr>
      </w:pPr>
      <w:r w:rsidRPr="00F30735">
        <w:rPr>
          <w:rFonts w:ascii="Times New Roman" w:hAnsi="Times New Roman" w:cs="Times New Roman"/>
        </w:rPr>
        <w:t>1</w:t>
      </w:r>
      <w:r w:rsidR="000F6228" w:rsidRPr="00F30735">
        <w:rPr>
          <w:rFonts w:ascii="Times New Roman" w:hAnsi="Times New Roman" w:cs="Times New Roman"/>
        </w:rPr>
        <w:t>5</w:t>
      </w:r>
      <w:r w:rsidRPr="00F30735">
        <w:rPr>
          <w:rFonts w:ascii="Times New Roman" w:hAnsi="Times New Roman" w:cs="Times New Roman"/>
        </w:rPr>
        <w:t xml:space="preserve">.3. </w:t>
      </w:r>
      <w:r w:rsidR="00B853F4" w:rsidRPr="00F30735">
        <w:rPr>
          <w:rFonts w:ascii="Times New Roman" w:hAnsi="Times New Roman" w:cs="Times New Roman"/>
        </w:rPr>
        <w:t>p</w:t>
      </w:r>
      <w:r w:rsidR="006A7D52" w:rsidRPr="00F30735">
        <w:rPr>
          <w:rFonts w:ascii="Times New Roman" w:hAnsi="Times New Roman" w:cs="Times New Roman"/>
        </w:rPr>
        <w:t xml:space="preserve">eriodiškai (ne rečiau nei </w:t>
      </w:r>
      <w:r w:rsidR="00AD5CF5" w:rsidRPr="00F30735">
        <w:rPr>
          <w:rFonts w:ascii="Times New Roman" w:hAnsi="Times New Roman" w:cs="Times New Roman"/>
        </w:rPr>
        <w:t>Apraše nustatyta tvarka) atlikti perduotų saugoti Objektų patikrinimą ir jį atlikus pasirašyti Perduotų saugoti objektų tarpinio patikrinimo registracijos žurnale;</w:t>
      </w:r>
    </w:p>
    <w:p w14:paraId="1F96A13E" w14:textId="2BCE7FF0" w:rsidR="00F4083C" w:rsidRPr="00F30735" w:rsidRDefault="00F4083C" w:rsidP="00F4083C">
      <w:pPr>
        <w:tabs>
          <w:tab w:val="left" w:pos="1192"/>
        </w:tabs>
        <w:ind w:firstLine="760"/>
        <w:jc w:val="both"/>
        <w:rPr>
          <w:rFonts w:ascii="Times New Roman" w:hAnsi="Times New Roman" w:cs="Times New Roman"/>
        </w:rPr>
      </w:pPr>
      <w:r w:rsidRPr="00F30735">
        <w:rPr>
          <w:rFonts w:ascii="Times New Roman" w:hAnsi="Times New Roman" w:cs="Times New Roman"/>
        </w:rPr>
        <w:t>1</w:t>
      </w:r>
      <w:r w:rsidR="000F6228" w:rsidRPr="00F30735">
        <w:rPr>
          <w:rFonts w:ascii="Times New Roman" w:hAnsi="Times New Roman" w:cs="Times New Roman"/>
        </w:rPr>
        <w:t>5</w:t>
      </w:r>
      <w:r w:rsidRPr="00F30735">
        <w:rPr>
          <w:rFonts w:ascii="Times New Roman" w:hAnsi="Times New Roman" w:cs="Times New Roman"/>
        </w:rPr>
        <w:t>.4. laiku mokėti Paslaugų mėnesį mokestį  pagal per SABIS gautą sąskaitą-faktūrą;</w:t>
      </w:r>
    </w:p>
    <w:p w14:paraId="61407F96" w14:textId="7D6CE873" w:rsidR="00F4083C" w:rsidRPr="00F30735" w:rsidRDefault="00F4083C" w:rsidP="0097528E">
      <w:pPr>
        <w:tabs>
          <w:tab w:val="left" w:pos="1192"/>
        </w:tabs>
        <w:ind w:firstLine="760"/>
        <w:jc w:val="both"/>
        <w:rPr>
          <w:rFonts w:ascii="Times New Roman" w:hAnsi="Times New Roman" w:cs="Times New Roman"/>
        </w:rPr>
      </w:pPr>
      <w:r w:rsidRPr="00F30735">
        <w:rPr>
          <w:rFonts w:ascii="Times New Roman" w:hAnsi="Times New Roman" w:cs="Times New Roman"/>
        </w:rPr>
        <w:t>1</w:t>
      </w:r>
      <w:r w:rsidR="000F6228" w:rsidRPr="00F30735">
        <w:rPr>
          <w:rFonts w:ascii="Times New Roman" w:hAnsi="Times New Roman" w:cs="Times New Roman"/>
        </w:rPr>
        <w:t>5</w:t>
      </w:r>
      <w:r w:rsidRPr="00F30735">
        <w:rPr>
          <w:rFonts w:ascii="Times New Roman" w:hAnsi="Times New Roman" w:cs="Times New Roman"/>
        </w:rPr>
        <w:t xml:space="preserve">.5. paskirti </w:t>
      </w:r>
      <w:r w:rsidR="00DF484D" w:rsidRPr="00F30735">
        <w:rPr>
          <w:rFonts w:ascii="Times New Roman" w:hAnsi="Times New Roman" w:cs="Times New Roman"/>
        </w:rPr>
        <w:t>atstovus</w:t>
      </w:r>
      <w:r w:rsidRPr="00F30735">
        <w:rPr>
          <w:rFonts w:ascii="Times New Roman" w:hAnsi="Times New Roman" w:cs="Times New Roman"/>
        </w:rPr>
        <w:t xml:space="preserve">, atsakingus už </w:t>
      </w:r>
      <w:r w:rsidR="0097528E" w:rsidRPr="00F30735">
        <w:rPr>
          <w:rFonts w:ascii="Times New Roman" w:hAnsi="Times New Roman" w:cs="Times New Roman"/>
        </w:rPr>
        <w:t>šios Sutarties vykdymą</w:t>
      </w:r>
      <w:r w:rsidR="001C313B" w:rsidRPr="00F30735">
        <w:rPr>
          <w:rFonts w:ascii="Times New Roman" w:hAnsi="Times New Roman" w:cs="Times New Roman"/>
        </w:rPr>
        <w:t xml:space="preserve"> ir </w:t>
      </w:r>
      <w:r w:rsidR="0097528E" w:rsidRPr="00F30735">
        <w:rPr>
          <w:rFonts w:ascii="Times New Roman" w:hAnsi="Times New Roman" w:cs="Times New Roman"/>
        </w:rPr>
        <w:t xml:space="preserve">laiku informuoti Muziejų apie paskirtų atsakingų </w:t>
      </w:r>
      <w:r w:rsidR="00DF484D" w:rsidRPr="00F30735">
        <w:rPr>
          <w:rFonts w:ascii="Times New Roman" w:hAnsi="Times New Roman" w:cs="Times New Roman"/>
        </w:rPr>
        <w:t>atstovų</w:t>
      </w:r>
      <w:r w:rsidR="0097528E" w:rsidRPr="00F30735">
        <w:rPr>
          <w:rFonts w:ascii="Times New Roman" w:hAnsi="Times New Roman" w:cs="Times New Roman"/>
        </w:rPr>
        <w:t xml:space="preserve"> pakeitimą (tai darbuotojai</w:t>
      </w:r>
      <w:r w:rsidR="00DF484D" w:rsidRPr="00F30735">
        <w:rPr>
          <w:rFonts w:ascii="Times New Roman" w:hAnsi="Times New Roman" w:cs="Times New Roman"/>
        </w:rPr>
        <w:t>/atstovai</w:t>
      </w:r>
      <w:r w:rsidR="0097528E" w:rsidRPr="00F30735">
        <w:rPr>
          <w:rFonts w:ascii="Times New Roman" w:hAnsi="Times New Roman" w:cs="Times New Roman"/>
        </w:rPr>
        <w:t xml:space="preserve"> atsakingi už </w:t>
      </w:r>
      <w:r w:rsidR="0097528E" w:rsidRPr="00F30735">
        <w:rPr>
          <w:rFonts w:ascii="Times New Roman" w:eastAsia="Arial" w:hAnsi="Times New Roman" w:cs="Times New Roman"/>
        </w:rPr>
        <w:t>Objektų</w:t>
      </w:r>
      <w:r w:rsidR="001C313B" w:rsidRPr="00F30735">
        <w:rPr>
          <w:rFonts w:ascii="Times New Roman" w:eastAsia="Arial" w:hAnsi="Times New Roman" w:cs="Times New Roman"/>
        </w:rPr>
        <w:t xml:space="preserve"> perdavimą,</w:t>
      </w:r>
      <w:r w:rsidR="0097528E" w:rsidRPr="00F30735">
        <w:rPr>
          <w:rFonts w:ascii="Times New Roman" w:eastAsia="Arial" w:hAnsi="Times New Roman" w:cs="Times New Roman"/>
        </w:rPr>
        <w:t xml:space="preserve"> laikino priėmimo-perdavimo aktų, Perduotų saugoti objektų tarpinio patikrinimo registracijos žurnalo,</w:t>
      </w:r>
      <w:r w:rsidR="00DF484D" w:rsidRPr="00F30735">
        <w:rPr>
          <w:rFonts w:ascii="Times New Roman" w:eastAsia="Arial" w:hAnsi="Times New Roman" w:cs="Times New Roman"/>
        </w:rPr>
        <w:t xml:space="preserve"> </w:t>
      </w:r>
      <w:r w:rsidR="0097528E" w:rsidRPr="00F30735">
        <w:rPr>
          <w:rFonts w:ascii="Times New Roman" w:eastAsia="Arial" w:hAnsi="Times New Roman" w:cs="Times New Roman"/>
        </w:rPr>
        <w:t xml:space="preserve"> Objektų grąžinimo perdavimo-priėmimo aktų pasirašymą</w:t>
      </w:r>
      <w:r w:rsidR="00DF484D" w:rsidRPr="00F30735">
        <w:rPr>
          <w:rFonts w:ascii="Times New Roman" w:eastAsia="Arial" w:hAnsi="Times New Roman" w:cs="Times New Roman"/>
        </w:rPr>
        <w:t xml:space="preserve"> ir kt.</w:t>
      </w:r>
      <w:r w:rsidR="0097528E" w:rsidRPr="00F30735">
        <w:rPr>
          <w:rFonts w:ascii="Times New Roman" w:eastAsia="Arial" w:hAnsi="Times New Roman" w:cs="Times New Roman"/>
        </w:rPr>
        <w:t>);</w:t>
      </w:r>
    </w:p>
    <w:p w14:paraId="75918838" w14:textId="06E02E9C" w:rsidR="00AD5CF5" w:rsidRPr="00F30735" w:rsidRDefault="00F4083C" w:rsidP="00F4083C">
      <w:pPr>
        <w:tabs>
          <w:tab w:val="left" w:pos="1056"/>
        </w:tabs>
        <w:ind w:firstLine="760"/>
        <w:jc w:val="both"/>
        <w:rPr>
          <w:rFonts w:ascii="Times New Roman" w:hAnsi="Times New Roman" w:cs="Times New Roman"/>
        </w:rPr>
      </w:pPr>
      <w:r w:rsidRPr="00F30735">
        <w:rPr>
          <w:rFonts w:ascii="Times New Roman" w:hAnsi="Times New Roman" w:cs="Times New Roman"/>
        </w:rPr>
        <w:t>1</w:t>
      </w:r>
      <w:r w:rsidR="000F6228" w:rsidRPr="00F30735">
        <w:rPr>
          <w:rFonts w:ascii="Times New Roman" w:hAnsi="Times New Roman" w:cs="Times New Roman"/>
        </w:rPr>
        <w:t>5</w:t>
      </w:r>
      <w:r w:rsidRPr="00F30735">
        <w:rPr>
          <w:rFonts w:ascii="Times New Roman" w:hAnsi="Times New Roman" w:cs="Times New Roman"/>
        </w:rPr>
        <w:t>.</w:t>
      </w:r>
      <w:r w:rsidR="0097528E" w:rsidRPr="00F30735">
        <w:rPr>
          <w:rFonts w:ascii="Times New Roman" w:hAnsi="Times New Roman" w:cs="Times New Roman"/>
        </w:rPr>
        <w:t>6</w:t>
      </w:r>
      <w:r w:rsidRPr="00F30735">
        <w:rPr>
          <w:rFonts w:ascii="Times New Roman" w:hAnsi="Times New Roman" w:cs="Times New Roman"/>
        </w:rPr>
        <w:t xml:space="preserve">. </w:t>
      </w:r>
      <w:r w:rsidR="00AD5CF5" w:rsidRPr="00F30735">
        <w:rPr>
          <w:rFonts w:ascii="Times New Roman" w:hAnsi="Times New Roman" w:cs="Times New Roman"/>
        </w:rPr>
        <w:t xml:space="preserve">ne vėliau nei paskutinę Paslaugų teikimo </w:t>
      </w:r>
      <w:r w:rsidR="0097528E" w:rsidRPr="00F30735">
        <w:rPr>
          <w:rFonts w:ascii="Times New Roman" w:hAnsi="Times New Roman" w:cs="Times New Roman"/>
        </w:rPr>
        <w:t xml:space="preserve">termino </w:t>
      </w:r>
      <w:r w:rsidR="00AD5CF5" w:rsidRPr="00F30735">
        <w:rPr>
          <w:rFonts w:ascii="Times New Roman" w:hAnsi="Times New Roman" w:cs="Times New Roman"/>
        </w:rPr>
        <w:t>darbo dieną savo sąskaitą ir rizika pasiimti Objektus pasibaigus Sutarčiai ar nutraukus Sutartį anksčiau nustatyto termino;</w:t>
      </w:r>
    </w:p>
    <w:p w14:paraId="5C1F9591" w14:textId="0D565783" w:rsidR="00C966EC" w:rsidRPr="00F30735" w:rsidRDefault="00C966EC" w:rsidP="00F4083C">
      <w:pPr>
        <w:tabs>
          <w:tab w:val="left" w:pos="1056"/>
        </w:tabs>
        <w:ind w:firstLine="760"/>
        <w:jc w:val="both"/>
        <w:rPr>
          <w:rFonts w:ascii="Times New Roman" w:hAnsi="Times New Roman" w:cs="Times New Roman"/>
        </w:rPr>
      </w:pPr>
      <w:r w:rsidRPr="00F30735">
        <w:rPr>
          <w:rFonts w:ascii="Times New Roman" w:hAnsi="Times New Roman" w:cs="Times New Roman"/>
        </w:rPr>
        <w:t>1</w:t>
      </w:r>
      <w:r w:rsidR="000F6228" w:rsidRPr="00F30735">
        <w:rPr>
          <w:rFonts w:ascii="Times New Roman" w:hAnsi="Times New Roman" w:cs="Times New Roman"/>
        </w:rPr>
        <w:t>5</w:t>
      </w:r>
      <w:r w:rsidRPr="00F30735">
        <w:rPr>
          <w:rFonts w:ascii="Times New Roman" w:hAnsi="Times New Roman" w:cs="Times New Roman"/>
        </w:rPr>
        <w:t>.7. turi ir kitas šioje Sutartyje, Apraše bei teisės aktuose nustatytas pareigas.</w:t>
      </w:r>
    </w:p>
    <w:p w14:paraId="12951C99" w14:textId="64AAB43D" w:rsidR="0097528E" w:rsidRPr="00F30735" w:rsidRDefault="0097528E" w:rsidP="00F4083C">
      <w:pPr>
        <w:tabs>
          <w:tab w:val="left" w:pos="1056"/>
        </w:tabs>
        <w:ind w:firstLine="760"/>
        <w:jc w:val="both"/>
        <w:rPr>
          <w:rFonts w:ascii="Times New Roman" w:hAnsi="Times New Roman" w:cs="Times New Roman"/>
          <w:b/>
          <w:bCs/>
        </w:rPr>
      </w:pPr>
      <w:r w:rsidRPr="00F30735">
        <w:rPr>
          <w:rFonts w:ascii="Times New Roman" w:hAnsi="Times New Roman" w:cs="Times New Roman"/>
          <w:b/>
          <w:bCs/>
        </w:rPr>
        <w:t>1</w:t>
      </w:r>
      <w:r w:rsidR="000F6228" w:rsidRPr="00F30735">
        <w:rPr>
          <w:rFonts w:ascii="Times New Roman" w:hAnsi="Times New Roman" w:cs="Times New Roman"/>
          <w:b/>
          <w:bCs/>
        </w:rPr>
        <w:t>6</w:t>
      </w:r>
      <w:r w:rsidRPr="00F30735">
        <w:rPr>
          <w:rFonts w:ascii="Times New Roman" w:hAnsi="Times New Roman" w:cs="Times New Roman"/>
          <w:b/>
          <w:bCs/>
        </w:rPr>
        <w:t>. Kliento teisė</w:t>
      </w:r>
      <w:r w:rsidR="00C966EC" w:rsidRPr="00F30735">
        <w:rPr>
          <w:rFonts w:ascii="Times New Roman" w:hAnsi="Times New Roman" w:cs="Times New Roman"/>
          <w:b/>
          <w:bCs/>
        </w:rPr>
        <w:t>s</w:t>
      </w:r>
      <w:r w:rsidRPr="00F30735">
        <w:rPr>
          <w:rFonts w:ascii="Times New Roman" w:hAnsi="Times New Roman" w:cs="Times New Roman"/>
          <w:b/>
          <w:bCs/>
        </w:rPr>
        <w:t>:</w:t>
      </w:r>
    </w:p>
    <w:p w14:paraId="487A8EBB" w14:textId="16CB3C15" w:rsidR="00BA1ADD" w:rsidRPr="00F30735" w:rsidRDefault="0097528E" w:rsidP="0097528E">
      <w:pPr>
        <w:tabs>
          <w:tab w:val="left" w:pos="1056"/>
        </w:tabs>
        <w:ind w:firstLine="760"/>
        <w:jc w:val="both"/>
        <w:rPr>
          <w:rFonts w:ascii="Times New Roman" w:hAnsi="Times New Roman" w:cs="Times New Roman"/>
        </w:rPr>
      </w:pPr>
      <w:r w:rsidRPr="00F30735">
        <w:rPr>
          <w:rFonts w:ascii="Times New Roman" w:hAnsi="Times New Roman" w:cs="Times New Roman"/>
        </w:rPr>
        <w:t>1</w:t>
      </w:r>
      <w:r w:rsidR="000F6228" w:rsidRPr="00F30735">
        <w:rPr>
          <w:rFonts w:ascii="Times New Roman" w:hAnsi="Times New Roman" w:cs="Times New Roman"/>
        </w:rPr>
        <w:t>6</w:t>
      </w:r>
      <w:r w:rsidRPr="00F30735">
        <w:rPr>
          <w:rFonts w:ascii="Times New Roman" w:hAnsi="Times New Roman" w:cs="Times New Roman"/>
        </w:rPr>
        <w:t xml:space="preserve">.1. </w:t>
      </w:r>
      <w:r w:rsidR="00F10B64" w:rsidRPr="00F30735">
        <w:rPr>
          <w:rFonts w:ascii="Times New Roman" w:hAnsi="Times New Roman" w:cs="Times New Roman"/>
        </w:rPr>
        <w:t>s</w:t>
      </w:r>
      <w:r w:rsidR="00A02790" w:rsidRPr="00F30735">
        <w:rPr>
          <w:rFonts w:ascii="Times New Roman" w:hAnsi="Times New Roman" w:cs="Times New Roman"/>
        </w:rPr>
        <w:t xml:space="preserve">avo lėšomis apdrausti </w:t>
      </w:r>
      <w:r w:rsidRPr="00F30735">
        <w:rPr>
          <w:rFonts w:ascii="Times New Roman" w:hAnsi="Times New Roman" w:cs="Times New Roman"/>
        </w:rPr>
        <w:t>Muziejui</w:t>
      </w:r>
      <w:r w:rsidR="00A02790" w:rsidRPr="00F30735">
        <w:rPr>
          <w:rFonts w:ascii="Times New Roman" w:hAnsi="Times New Roman" w:cs="Times New Roman"/>
        </w:rPr>
        <w:t xml:space="preserve"> perduotus saugoti </w:t>
      </w:r>
      <w:r w:rsidRPr="00F30735">
        <w:rPr>
          <w:rFonts w:ascii="Times New Roman" w:hAnsi="Times New Roman" w:cs="Times New Roman"/>
        </w:rPr>
        <w:t>Objektus;</w:t>
      </w:r>
    </w:p>
    <w:p w14:paraId="4C985F12" w14:textId="3C81B20F" w:rsidR="0097528E" w:rsidRPr="00F30735" w:rsidRDefault="0097528E" w:rsidP="0097528E">
      <w:pPr>
        <w:tabs>
          <w:tab w:val="left" w:pos="1056"/>
        </w:tabs>
        <w:ind w:firstLine="760"/>
        <w:jc w:val="both"/>
        <w:rPr>
          <w:rFonts w:ascii="Times New Roman" w:hAnsi="Times New Roman" w:cs="Times New Roman"/>
        </w:rPr>
      </w:pPr>
      <w:r w:rsidRPr="00F30735">
        <w:rPr>
          <w:rFonts w:ascii="Times New Roman" w:hAnsi="Times New Roman" w:cs="Times New Roman"/>
        </w:rPr>
        <w:t>1</w:t>
      </w:r>
      <w:r w:rsidR="000F6228" w:rsidRPr="00F30735">
        <w:rPr>
          <w:rFonts w:ascii="Times New Roman" w:hAnsi="Times New Roman" w:cs="Times New Roman"/>
        </w:rPr>
        <w:t>6</w:t>
      </w:r>
      <w:r w:rsidRPr="00F30735">
        <w:rPr>
          <w:rFonts w:ascii="Times New Roman" w:hAnsi="Times New Roman" w:cs="Times New Roman"/>
        </w:rPr>
        <w:t xml:space="preserve">.2. </w:t>
      </w:r>
      <w:r w:rsidR="00DF484D" w:rsidRPr="00F30735">
        <w:rPr>
          <w:rFonts w:ascii="Times New Roman" w:hAnsi="Times New Roman" w:cs="Times New Roman"/>
        </w:rPr>
        <w:t>n</w:t>
      </w:r>
      <w:r w:rsidRPr="00F30735">
        <w:rPr>
          <w:rFonts w:ascii="Times New Roman" w:hAnsi="Times New Roman" w:cs="Times New Roman"/>
        </w:rPr>
        <w:t xml:space="preserve">e mažiau nei prieš 30 (trisdešimt) dienų įspėjus </w:t>
      </w:r>
      <w:r w:rsidR="00DF484D" w:rsidRPr="00F30735">
        <w:rPr>
          <w:rFonts w:ascii="Times New Roman" w:hAnsi="Times New Roman" w:cs="Times New Roman"/>
        </w:rPr>
        <w:t>Muziejų</w:t>
      </w:r>
      <w:r w:rsidR="00C966EC" w:rsidRPr="00F30735">
        <w:rPr>
          <w:rFonts w:ascii="Times New Roman" w:hAnsi="Times New Roman" w:cs="Times New Roman"/>
        </w:rPr>
        <w:t xml:space="preserve"> apie Sutarties nutraukimą </w:t>
      </w:r>
      <w:r w:rsidR="00DF484D" w:rsidRPr="00F30735">
        <w:rPr>
          <w:rFonts w:ascii="Times New Roman" w:hAnsi="Times New Roman" w:cs="Times New Roman"/>
        </w:rPr>
        <w:t>anksčiau termino</w:t>
      </w:r>
      <w:r w:rsidR="001C313B" w:rsidRPr="00F30735">
        <w:rPr>
          <w:rFonts w:ascii="Times New Roman" w:hAnsi="Times New Roman" w:cs="Times New Roman"/>
        </w:rPr>
        <w:t>,</w:t>
      </w:r>
      <w:r w:rsidR="00DF484D" w:rsidRPr="00F30735">
        <w:rPr>
          <w:rFonts w:ascii="Times New Roman" w:hAnsi="Times New Roman" w:cs="Times New Roman"/>
        </w:rPr>
        <w:t xml:space="preserve"> pasiimti </w:t>
      </w:r>
      <w:r w:rsidR="00C966EC" w:rsidRPr="00F30735">
        <w:rPr>
          <w:rFonts w:ascii="Times New Roman" w:hAnsi="Times New Roman" w:cs="Times New Roman"/>
        </w:rPr>
        <w:t>iš</w:t>
      </w:r>
      <w:r w:rsidR="00DF484D" w:rsidRPr="00F30735">
        <w:rPr>
          <w:rFonts w:ascii="Times New Roman" w:hAnsi="Times New Roman" w:cs="Times New Roman"/>
        </w:rPr>
        <w:t xml:space="preserve"> Muziej</w:t>
      </w:r>
      <w:r w:rsidR="00C966EC" w:rsidRPr="00F30735">
        <w:rPr>
          <w:rFonts w:ascii="Times New Roman" w:hAnsi="Times New Roman" w:cs="Times New Roman"/>
        </w:rPr>
        <w:t>aus</w:t>
      </w:r>
      <w:r w:rsidR="00DF484D" w:rsidRPr="00F30735">
        <w:rPr>
          <w:rFonts w:ascii="Times New Roman" w:hAnsi="Times New Roman" w:cs="Times New Roman"/>
        </w:rPr>
        <w:t xml:space="preserve"> perduotus</w:t>
      </w:r>
      <w:r w:rsidR="00C966EC" w:rsidRPr="00F30735">
        <w:rPr>
          <w:rFonts w:ascii="Times New Roman" w:hAnsi="Times New Roman" w:cs="Times New Roman"/>
        </w:rPr>
        <w:t xml:space="preserve"> saugoti</w:t>
      </w:r>
      <w:r w:rsidR="00DF484D" w:rsidRPr="00F30735">
        <w:rPr>
          <w:rFonts w:ascii="Times New Roman" w:hAnsi="Times New Roman" w:cs="Times New Roman"/>
        </w:rPr>
        <w:t xml:space="preserve"> Objektus;</w:t>
      </w:r>
    </w:p>
    <w:p w14:paraId="059DB89C" w14:textId="592BDC93" w:rsidR="00DF484D" w:rsidRPr="00F30735" w:rsidRDefault="00DF484D" w:rsidP="0097528E">
      <w:pPr>
        <w:tabs>
          <w:tab w:val="left" w:pos="1056"/>
        </w:tabs>
        <w:ind w:firstLine="760"/>
        <w:jc w:val="both"/>
        <w:rPr>
          <w:rFonts w:ascii="Times New Roman" w:hAnsi="Times New Roman" w:cs="Times New Roman"/>
        </w:rPr>
      </w:pPr>
      <w:r w:rsidRPr="00F30735">
        <w:rPr>
          <w:rFonts w:ascii="Times New Roman" w:hAnsi="Times New Roman" w:cs="Times New Roman"/>
        </w:rPr>
        <w:t>1</w:t>
      </w:r>
      <w:r w:rsidR="000F6228" w:rsidRPr="00F30735">
        <w:rPr>
          <w:rFonts w:ascii="Times New Roman" w:hAnsi="Times New Roman" w:cs="Times New Roman"/>
        </w:rPr>
        <w:t>6</w:t>
      </w:r>
      <w:r w:rsidRPr="00F30735">
        <w:rPr>
          <w:rFonts w:ascii="Times New Roman" w:hAnsi="Times New Roman" w:cs="Times New Roman"/>
        </w:rPr>
        <w:t>.3. reikalauti iš Muziejaus suteikti Apraše nustatytus reikalavimus atitinkančias Paslaugas;</w:t>
      </w:r>
    </w:p>
    <w:p w14:paraId="25EA9AF1" w14:textId="0B941665" w:rsidR="00C966EC" w:rsidRPr="00F30735" w:rsidRDefault="00C966EC" w:rsidP="0097528E">
      <w:pPr>
        <w:tabs>
          <w:tab w:val="left" w:pos="1056"/>
        </w:tabs>
        <w:ind w:firstLine="760"/>
        <w:jc w:val="both"/>
        <w:rPr>
          <w:rFonts w:ascii="Times New Roman" w:hAnsi="Times New Roman" w:cs="Times New Roman"/>
        </w:rPr>
      </w:pPr>
      <w:r w:rsidRPr="00F30735">
        <w:rPr>
          <w:rFonts w:ascii="Times New Roman" w:hAnsi="Times New Roman" w:cs="Times New Roman"/>
        </w:rPr>
        <w:t>1</w:t>
      </w:r>
      <w:r w:rsidR="000F6228" w:rsidRPr="00F30735">
        <w:rPr>
          <w:rFonts w:ascii="Times New Roman" w:hAnsi="Times New Roman" w:cs="Times New Roman"/>
        </w:rPr>
        <w:t>6</w:t>
      </w:r>
      <w:r w:rsidRPr="00F30735">
        <w:rPr>
          <w:rFonts w:ascii="Times New Roman" w:hAnsi="Times New Roman" w:cs="Times New Roman"/>
        </w:rPr>
        <w:t>.4. Objektų saugojimo laikotarpiu gali laikinai paimti iš Muziejaus saugyklų dalį ar visus perduotus saugoti Objektus</w:t>
      </w:r>
      <w:r w:rsidR="003D3049" w:rsidRPr="00F30735">
        <w:rPr>
          <w:rFonts w:ascii="Times New Roman" w:hAnsi="Times New Roman" w:cs="Times New Roman"/>
        </w:rPr>
        <w:t xml:space="preserve"> iš anksto susiderinus su Muziejaus atstovu</w:t>
      </w:r>
      <w:r w:rsidRPr="00F30735">
        <w:rPr>
          <w:rFonts w:ascii="Times New Roman" w:hAnsi="Times New Roman" w:cs="Times New Roman"/>
        </w:rPr>
        <w:t>;</w:t>
      </w:r>
    </w:p>
    <w:p w14:paraId="23155421" w14:textId="181D23A8" w:rsidR="00DF484D" w:rsidRPr="00F30735" w:rsidRDefault="00DF484D" w:rsidP="0097528E">
      <w:pPr>
        <w:tabs>
          <w:tab w:val="left" w:pos="1056"/>
        </w:tabs>
        <w:ind w:firstLine="760"/>
        <w:jc w:val="both"/>
        <w:rPr>
          <w:rFonts w:ascii="Times New Roman" w:hAnsi="Times New Roman" w:cs="Times New Roman"/>
        </w:rPr>
      </w:pPr>
      <w:r w:rsidRPr="00F30735">
        <w:rPr>
          <w:rFonts w:ascii="Times New Roman" w:hAnsi="Times New Roman" w:cs="Times New Roman"/>
        </w:rPr>
        <w:t>1</w:t>
      </w:r>
      <w:r w:rsidR="000F6228" w:rsidRPr="00F30735">
        <w:rPr>
          <w:rFonts w:ascii="Times New Roman" w:hAnsi="Times New Roman" w:cs="Times New Roman"/>
        </w:rPr>
        <w:t>6</w:t>
      </w:r>
      <w:r w:rsidRPr="00F30735">
        <w:rPr>
          <w:rFonts w:ascii="Times New Roman" w:hAnsi="Times New Roman" w:cs="Times New Roman"/>
        </w:rPr>
        <w:t>.</w:t>
      </w:r>
      <w:r w:rsidR="00C966EC" w:rsidRPr="00F30735">
        <w:rPr>
          <w:rFonts w:ascii="Times New Roman" w:hAnsi="Times New Roman" w:cs="Times New Roman"/>
        </w:rPr>
        <w:t>5</w:t>
      </w:r>
      <w:r w:rsidRPr="00F30735">
        <w:rPr>
          <w:rFonts w:ascii="Times New Roman" w:hAnsi="Times New Roman" w:cs="Times New Roman"/>
        </w:rPr>
        <w:t xml:space="preserve">. dirbti su perduotais saugoti Objektais </w:t>
      </w:r>
      <w:r w:rsidR="00C966EC" w:rsidRPr="00F30735">
        <w:rPr>
          <w:rFonts w:ascii="Times New Roman" w:hAnsi="Times New Roman" w:cs="Times New Roman"/>
        </w:rPr>
        <w:t xml:space="preserve">saugyklų pastato </w:t>
      </w:r>
      <w:r w:rsidRPr="00F30735">
        <w:rPr>
          <w:rFonts w:ascii="Times New Roman" w:hAnsi="Times New Roman" w:cs="Times New Roman"/>
        </w:rPr>
        <w:t>muziejinių vertybių priėmimo ir restauravimo erdvėse, esant poreikiui naudotis bendromis saugyklų pastato erdvėmis</w:t>
      </w:r>
      <w:r w:rsidR="00C966EC" w:rsidRPr="00F30735">
        <w:rPr>
          <w:rFonts w:ascii="Times New Roman" w:hAnsi="Times New Roman" w:cs="Times New Roman"/>
        </w:rPr>
        <w:t>;</w:t>
      </w:r>
    </w:p>
    <w:p w14:paraId="1B250BC0" w14:textId="5604CBFD" w:rsidR="00051734" w:rsidRPr="00F30735" w:rsidRDefault="00051734" w:rsidP="0097528E">
      <w:pPr>
        <w:tabs>
          <w:tab w:val="left" w:pos="1056"/>
        </w:tabs>
        <w:ind w:firstLine="760"/>
        <w:jc w:val="both"/>
        <w:rPr>
          <w:rFonts w:ascii="Times New Roman" w:hAnsi="Times New Roman" w:cs="Times New Roman"/>
        </w:rPr>
      </w:pPr>
      <w:r w:rsidRPr="00F30735">
        <w:rPr>
          <w:rFonts w:ascii="Times New Roman" w:hAnsi="Times New Roman" w:cs="Times New Roman"/>
        </w:rPr>
        <w:t>16.6. reikalauti iš Muziejaus mokėti 5 proc. dydžio baudą nuo Sutarties kainos už laiku nepriimtus saugoti Objektus;</w:t>
      </w:r>
    </w:p>
    <w:p w14:paraId="7FA9D2C1" w14:textId="5ED5D626" w:rsidR="00C966EC" w:rsidRPr="00F30735" w:rsidRDefault="00C966EC" w:rsidP="0097528E">
      <w:pPr>
        <w:tabs>
          <w:tab w:val="left" w:pos="1056"/>
        </w:tabs>
        <w:ind w:firstLine="760"/>
        <w:jc w:val="both"/>
        <w:rPr>
          <w:rFonts w:ascii="Times New Roman" w:hAnsi="Times New Roman" w:cs="Times New Roman"/>
        </w:rPr>
      </w:pPr>
      <w:r w:rsidRPr="00F30735">
        <w:rPr>
          <w:rFonts w:ascii="Times New Roman" w:hAnsi="Times New Roman" w:cs="Times New Roman"/>
        </w:rPr>
        <w:t>1</w:t>
      </w:r>
      <w:r w:rsidR="000F6228" w:rsidRPr="00F30735">
        <w:rPr>
          <w:rFonts w:ascii="Times New Roman" w:hAnsi="Times New Roman" w:cs="Times New Roman"/>
        </w:rPr>
        <w:t>6</w:t>
      </w:r>
      <w:r w:rsidRPr="00F30735">
        <w:rPr>
          <w:rFonts w:ascii="Times New Roman" w:hAnsi="Times New Roman" w:cs="Times New Roman"/>
        </w:rPr>
        <w:t>.</w:t>
      </w:r>
      <w:r w:rsidR="00051734" w:rsidRPr="00F30735">
        <w:rPr>
          <w:rFonts w:ascii="Times New Roman" w:hAnsi="Times New Roman" w:cs="Times New Roman"/>
        </w:rPr>
        <w:t>7</w:t>
      </w:r>
      <w:r w:rsidRPr="00F30735">
        <w:rPr>
          <w:rFonts w:ascii="Times New Roman" w:hAnsi="Times New Roman" w:cs="Times New Roman"/>
        </w:rPr>
        <w:t>. turi ir kitas šioje Sutartyje, Apraše bei teisės aktuose nustatytas teises.</w:t>
      </w:r>
    </w:p>
    <w:p w14:paraId="20C26F08" w14:textId="7E81BC2B" w:rsidR="00BA1ADD" w:rsidRPr="00F30735" w:rsidRDefault="00265AFC" w:rsidP="007A5C81">
      <w:pPr>
        <w:numPr>
          <w:ilvl w:val="0"/>
          <w:numId w:val="9"/>
        </w:numPr>
        <w:tabs>
          <w:tab w:val="left" w:pos="1134"/>
        </w:tabs>
        <w:jc w:val="both"/>
        <w:rPr>
          <w:rFonts w:ascii="Times New Roman" w:hAnsi="Times New Roman" w:cs="Times New Roman"/>
        </w:rPr>
      </w:pPr>
      <w:r w:rsidRPr="00F30735">
        <w:rPr>
          <w:rFonts w:ascii="Times New Roman" w:hAnsi="Times New Roman" w:cs="Times New Roman"/>
          <w:b/>
          <w:bCs/>
        </w:rPr>
        <w:t>Muziejaus</w:t>
      </w:r>
      <w:r w:rsidR="00C966EC" w:rsidRPr="00F30735">
        <w:rPr>
          <w:rFonts w:ascii="Times New Roman" w:hAnsi="Times New Roman" w:cs="Times New Roman"/>
          <w:b/>
          <w:bCs/>
        </w:rPr>
        <w:t xml:space="preserve"> pareigos:</w:t>
      </w:r>
    </w:p>
    <w:p w14:paraId="2281BAA0" w14:textId="0F6F058C" w:rsidR="00265AFC" w:rsidRPr="00F30735" w:rsidRDefault="00265AFC" w:rsidP="007A5C81">
      <w:pPr>
        <w:numPr>
          <w:ilvl w:val="1"/>
          <w:numId w:val="9"/>
        </w:numPr>
        <w:tabs>
          <w:tab w:val="left" w:pos="1134"/>
          <w:tab w:val="left" w:pos="1276"/>
        </w:tabs>
        <w:ind w:left="0" w:firstLine="709"/>
        <w:jc w:val="both"/>
        <w:rPr>
          <w:rFonts w:ascii="Times New Roman" w:eastAsia="Times New Roman" w:hAnsi="Times New Roman" w:cs="Times New Roman"/>
        </w:rPr>
      </w:pPr>
      <w:r w:rsidRPr="00F30735">
        <w:rPr>
          <w:rFonts w:ascii="Times New Roman" w:eastAsia="Times New Roman" w:hAnsi="Times New Roman" w:cs="Times New Roman"/>
        </w:rPr>
        <w:t>užtikrinti Paslaug</w:t>
      </w:r>
      <w:r w:rsidR="00B6686F" w:rsidRPr="00F30735">
        <w:rPr>
          <w:rFonts w:ascii="Times New Roman" w:eastAsia="Times New Roman" w:hAnsi="Times New Roman" w:cs="Times New Roman"/>
        </w:rPr>
        <w:t xml:space="preserve">ų teikimą </w:t>
      </w:r>
      <w:r w:rsidRPr="00F30735">
        <w:rPr>
          <w:rFonts w:ascii="Times New Roman" w:eastAsia="Times New Roman" w:hAnsi="Times New Roman" w:cs="Times New Roman"/>
        </w:rPr>
        <w:t xml:space="preserve"> </w:t>
      </w:r>
      <w:r w:rsidR="00B6686F" w:rsidRPr="00F30735">
        <w:rPr>
          <w:rFonts w:ascii="Times New Roman" w:eastAsia="Times New Roman" w:hAnsi="Times New Roman" w:cs="Times New Roman"/>
        </w:rPr>
        <w:t xml:space="preserve">pagal šios Sutarties, </w:t>
      </w:r>
      <w:r w:rsidRPr="00F30735">
        <w:rPr>
          <w:rFonts w:ascii="Times New Roman" w:eastAsia="Times New Roman" w:hAnsi="Times New Roman" w:cs="Times New Roman"/>
        </w:rPr>
        <w:t xml:space="preserve">Pasiūlymo (Priedas Nr. </w:t>
      </w:r>
      <w:r w:rsidR="00E358BE" w:rsidRPr="00F30735">
        <w:rPr>
          <w:rFonts w:ascii="Times New Roman" w:eastAsia="Times New Roman" w:hAnsi="Times New Roman" w:cs="Times New Roman"/>
        </w:rPr>
        <w:t>2</w:t>
      </w:r>
      <w:r w:rsidRPr="00F30735">
        <w:rPr>
          <w:rFonts w:ascii="Times New Roman" w:eastAsia="Times New Roman" w:hAnsi="Times New Roman" w:cs="Times New Roman"/>
        </w:rPr>
        <w:t xml:space="preserve">) ir Aprašo (Priedas Nr. </w:t>
      </w:r>
      <w:r w:rsidR="00E358BE" w:rsidRPr="00F30735">
        <w:rPr>
          <w:rFonts w:ascii="Times New Roman" w:eastAsia="Times New Roman" w:hAnsi="Times New Roman" w:cs="Times New Roman"/>
        </w:rPr>
        <w:t>1</w:t>
      </w:r>
      <w:r w:rsidRPr="00F30735">
        <w:rPr>
          <w:rFonts w:ascii="Times New Roman" w:eastAsia="Times New Roman" w:hAnsi="Times New Roman" w:cs="Times New Roman"/>
        </w:rPr>
        <w:t>) nuostatas</w:t>
      </w:r>
      <w:r w:rsidR="003237DB" w:rsidRPr="00F30735">
        <w:rPr>
          <w:rFonts w:ascii="Times New Roman" w:eastAsia="Times New Roman" w:hAnsi="Times New Roman" w:cs="Times New Roman"/>
        </w:rPr>
        <w:t xml:space="preserve">. Paslaugos </w:t>
      </w:r>
      <w:r w:rsidRPr="00F30735">
        <w:rPr>
          <w:rFonts w:ascii="Times New Roman" w:eastAsia="Times New Roman" w:hAnsi="Times New Roman" w:cs="Times New Roman"/>
        </w:rPr>
        <w:t>teikiamos tinkamai ir laiku, laikantis Sutarties ir jos priedų sąlygų taip, kad tai labiausiai atitiktų Kliento interesus, panaudo</w:t>
      </w:r>
      <w:r w:rsidR="003237DB" w:rsidRPr="00F30735">
        <w:rPr>
          <w:rFonts w:ascii="Times New Roman" w:eastAsia="Times New Roman" w:hAnsi="Times New Roman" w:cs="Times New Roman"/>
        </w:rPr>
        <w:t>jant</w:t>
      </w:r>
      <w:r w:rsidRPr="00F30735">
        <w:rPr>
          <w:rFonts w:ascii="Times New Roman" w:eastAsia="Times New Roman" w:hAnsi="Times New Roman" w:cs="Times New Roman"/>
        </w:rPr>
        <w:t xml:space="preserve"> visus reikiamus įgūdžius ir žinias</w:t>
      </w:r>
      <w:r w:rsidR="00F93902" w:rsidRPr="00F30735">
        <w:rPr>
          <w:rFonts w:ascii="Times New Roman" w:eastAsia="Times New Roman" w:hAnsi="Times New Roman" w:cs="Times New Roman"/>
        </w:rPr>
        <w:t>;</w:t>
      </w:r>
    </w:p>
    <w:p w14:paraId="2F69B20B" w14:textId="48127DAF" w:rsidR="00265AFC" w:rsidRPr="00F30735" w:rsidRDefault="00385C1E" w:rsidP="007A5C81">
      <w:pPr>
        <w:numPr>
          <w:ilvl w:val="1"/>
          <w:numId w:val="9"/>
        </w:numPr>
        <w:ind w:left="0" w:firstLine="743"/>
        <w:jc w:val="both"/>
        <w:rPr>
          <w:rFonts w:ascii="Times New Roman" w:hAnsi="Times New Roman" w:cs="Times New Roman"/>
        </w:rPr>
      </w:pPr>
      <w:r w:rsidRPr="00F30735">
        <w:rPr>
          <w:rFonts w:ascii="Times New Roman" w:hAnsi="Times New Roman" w:cs="Times New Roman"/>
        </w:rPr>
        <w:t>nenaudoti jokia forma priimtų saugoti Objektų savo reikmė</w:t>
      </w:r>
      <w:r w:rsidR="00B853F4" w:rsidRPr="00F30735">
        <w:rPr>
          <w:rFonts w:ascii="Times New Roman" w:hAnsi="Times New Roman" w:cs="Times New Roman"/>
        </w:rPr>
        <w:t>m</w:t>
      </w:r>
      <w:r w:rsidRPr="00F30735">
        <w:rPr>
          <w:rFonts w:ascii="Times New Roman" w:hAnsi="Times New Roman" w:cs="Times New Roman"/>
        </w:rPr>
        <w:t>s (išimtis jai Šalys sudaro atskirą susitarimą);</w:t>
      </w:r>
    </w:p>
    <w:p w14:paraId="7D53D01C" w14:textId="08E4B69D" w:rsidR="00385C1E" w:rsidRPr="00F30735" w:rsidRDefault="00385C1E" w:rsidP="007A5C81">
      <w:pPr>
        <w:numPr>
          <w:ilvl w:val="1"/>
          <w:numId w:val="9"/>
        </w:numPr>
        <w:ind w:left="0" w:firstLine="743"/>
        <w:jc w:val="both"/>
        <w:rPr>
          <w:rFonts w:ascii="Times New Roman" w:hAnsi="Times New Roman" w:cs="Times New Roman"/>
        </w:rPr>
      </w:pPr>
      <w:r w:rsidRPr="00F30735">
        <w:rPr>
          <w:rFonts w:ascii="Times New Roman" w:hAnsi="Times New Roman" w:cs="Times New Roman"/>
        </w:rPr>
        <w:t>iš anksto suderintu laiku užtikrinti Kliento atsakingiems asmenims patekimą į muziejinių saugyklų patalpas, kuriose bus/yra saugomi Kliento Objektai</w:t>
      </w:r>
      <w:r w:rsidR="00E031E6" w:rsidRPr="00F30735">
        <w:rPr>
          <w:rFonts w:ascii="Times New Roman" w:hAnsi="Times New Roman" w:cs="Times New Roman"/>
        </w:rPr>
        <w:t>.</w:t>
      </w:r>
    </w:p>
    <w:p w14:paraId="175A0639" w14:textId="276FBC56" w:rsidR="007D3288" w:rsidRPr="00F30735" w:rsidRDefault="00B853F4" w:rsidP="007A5C81">
      <w:pPr>
        <w:numPr>
          <w:ilvl w:val="0"/>
          <w:numId w:val="9"/>
        </w:numPr>
        <w:tabs>
          <w:tab w:val="left" w:pos="1210"/>
        </w:tabs>
        <w:jc w:val="both"/>
        <w:rPr>
          <w:rFonts w:ascii="Times New Roman" w:hAnsi="Times New Roman" w:cs="Times New Roman"/>
          <w:b/>
          <w:bCs/>
          <w:strike/>
        </w:rPr>
      </w:pPr>
      <w:r w:rsidRPr="00F30735">
        <w:rPr>
          <w:rFonts w:ascii="Times New Roman" w:hAnsi="Times New Roman" w:cs="Times New Roman"/>
          <w:b/>
          <w:bCs/>
        </w:rPr>
        <w:lastRenderedPageBreak/>
        <w:t>Muziejaus teisės:</w:t>
      </w:r>
    </w:p>
    <w:p w14:paraId="42F00534" w14:textId="77777777" w:rsidR="00A52171" w:rsidRPr="00F30735" w:rsidRDefault="0052031B" w:rsidP="007A5C81">
      <w:pPr>
        <w:numPr>
          <w:ilvl w:val="1"/>
          <w:numId w:val="9"/>
        </w:numPr>
        <w:tabs>
          <w:tab w:val="left" w:pos="1210"/>
        </w:tabs>
        <w:jc w:val="both"/>
        <w:rPr>
          <w:rFonts w:ascii="Times New Roman" w:hAnsi="Times New Roman" w:cs="Times New Roman"/>
        </w:rPr>
      </w:pPr>
      <w:r w:rsidRPr="00F30735">
        <w:rPr>
          <w:rFonts w:ascii="Times New Roman" w:hAnsi="Times New Roman" w:cs="Times New Roman"/>
        </w:rPr>
        <w:t>gauti kas mėnesį Sutartyje nustatyto dydžio mokestį už suteiktas Paslaugas;</w:t>
      </w:r>
    </w:p>
    <w:p w14:paraId="5F0F0283" w14:textId="44CE8C7A" w:rsidR="00A52171" w:rsidRPr="00F30735" w:rsidRDefault="00A52171" w:rsidP="007A5C81">
      <w:pPr>
        <w:numPr>
          <w:ilvl w:val="1"/>
          <w:numId w:val="9"/>
        </w:numPr>
        <w:tabs>
          <w:tab w:val="left" w:pos="743"/>
        </w:tabs>
        <w:ind w:left="0" w:firstLine="743"/>
        <w:jc w:val="both"/>
        <w:rPr>
          <w:rFonts w:ascii="Times New Roman" w:hAnsi="Times New Roman" w:cs="Times New Roman"/>
        </w:rPr>
      </w:pPr>
      <w:r w:rsidRPr="00F30735">
        <w:rPr>
          <w:rFonts w:ascii="Times New Roman" w:hAnsi="Times New Roman" w:cs="Times New Roman"/>
        </w:rPr>
        <w:t>reikalauti pasiimti saugojimui priimtus Objektus pasibaigus Paslaugų teikimo terminui ar nutraukus sutartį;</w:t>
      </w:r>
    </w:p>
    <w:p w14:paraId="5E5A096D" w14:textId="54A4E264" w:rsidR="0052031B" w:rsidRPr="00F30735" w:rsidRDefault="00D253FD" w:rsidP="007A5C81">
      <w:pPr>
        <w:numPr>
          <w:ilvl w:val="1"/>
          <w:numId w:val="9"/>
        </w:numPr>
        <w:ind w:left="0" w:firstLine="743"/>
        <w:jc w:val="both"/>
        <w:rPr>
          <w:rFonts w:ascii="Times New Roman" w:hAnsi="Times New Roman" w:cs="Times New Roman"/>
        </w:rPr>
      </w:pPr>
      <w:r w:rsidRPr="00F30735">
        <w:rPr>
          <w:rFonts w:ascii="Times New Roman" w:hAnsi="Times New Roman" w:cs="Times New Roman"/>
        </w:rPr>
        <w:t xml:space="preserve"> reikalauti iš Kliento mokėti  0,5 proc. dydžio delspinigius </w:t>
      </w:r>
      <w:r w:rsidR="0024123D" w:rsidRPr="00F30735">
        <w:rPr>
          <w:rFonts w:ascii="Times New Roman" w:hAnsi="Times New Roman" w:cs="Times New Roman"/>
        </w:rPr>
        <w:t xml:space="preserve">už kiekvieną dieną </w:t>
      </w:r>
      <w:r w:rsidRPr="00F30735">
        <w:rPr>
          <w:rFonts w:ascii="Times New Roman" w:hAnsi="Times New Roman" w:cs="Times New Roman"/>
        </w:rPr>
        <w:t xml:space="preserve">nuo pradelstos </w:t>
      </w:r>
      <w:r w:rsidR="0024123D" w:rsidRPr="00F30735">
        <w:rPr>
          <w:rFonts w:ascii="Times New Roman" w:hAnsi="Times New Roman" w:cs="Times New Roman"/>
        </w:rPr>
        <w:t>laiku sumokėti sumos už tinkamai suteiktas Paslaugas;</w:t>
      </w:r>
    </w:p>
    <w:p w14:paraId="03369B4F" w14:textId="33FF6BAD" w:rsidR="0024123D" w:rsidRPr="00F30735" w:rsidRDefault="0024123D" w:rsidP="007A5C81">
      <w:pPr>
        <w:numPr>
          <w:ilvl w:val="1"/>
          <w:numId w:val="9"/>
        </w:numPr>
        <w:tabs>
          <w:tab w:val="left" w:pos="743"/>
        </w:tabs>
        <w:ind w:left="0" w:firstLine="743"/>
        <w:jc w:val="both"/>
        <w:rPr>
          <w:rFonts w:ascii="Times New Roman" w:hAnsi="Times New Roman" w:cs="Times New Roman"/>
        </w:rPr>
      </w:pPr>
      <w:r w:rsidRPr="00F30735">
        <w:rPr>
          <w:rFonts w:ascii="Times New Roman" w:hAnsi="Times New Roman" w:cs="Times New Roman"/>
        </w:rPr>
        <w:t xml:space="preserve"> reikalauti iš Kliento mokėti 0,</w:t>
      </w:r>
      <w:r w:rsidR="005323EB" w:rsidRPr="00F30735">
        <w:rPr>
          <w:rFonts w:ascii="Times New Roman" w:hAnsi="Times New Roman" w:cs="Times New Roman"/>
        </w:rPr>
        <w:t>3</w:t>
      </w:r>
      <w:r w:rsidRPr="00F30735">
        <w:rPr>
          <w:rFonts w:ascii="Times New Roman" w:hAnsi="Times New Roman" w:cs="Times New Roman"/>
        </w:rPr>
        <w:t xml:space="preserve"> proc. dydžio delspinigius nuo Sutarties kainos už kiekvieną dieną nuo laiku nepasiimtų Objektų (pasibaigus ar nutraukus Sutartį);</w:t>
      </w:r>
    </w:p>
    <w:p w14:paraId="27EC49FA" w14:textId="07F2B427" w:rsidR="0024123D" w:rsidRPr="00F30735" w:rsidRDefault="0024123D" w:rsidP="007A5C81">
      <w:pPr>
        <w:numPr>
          <w:ilvl w:val="1"/>
          <w:numId w:val="9"/>
        </w:numPr>
        <w:tabs>
          <w:tab w:val="left" w:pos="1210"/>
        </w:tabs>
        <w:jc w:val="both"/>
        <w:rPr>
          <w:rFonts w:ascii="Times New Roman" w:hAnsi="Times New Roman" w:cs="Times New Roman"/>
        </w:rPr>
      </w:pPr>
      <w:r w:rsidRPr="00F30735">
        <w:rPr>
          <w:rFonts w:ascii="Times New Roman" w:hAnsi="Times New Roman" w:cs="Times New Roman"/>
        </w:rPr>
        <w:t>turi ir kitas šioje Sutartyje, Apraše bei teisės aktuose nustatytas teises.</w:t>
      </w:r>
    </w:p>
    <w:p w14:paraId="76B1A90A" w14:textId="77777777" w:rsidR="00E1207B" w:rsidRPr="00F30735" w:rsidRDefault="00E1207B" w:rsidP="00E1207B">
      <w:pPr>
        <w:tabs>
          <w:tab w:val="left" w:pos="1210"/>
        </w:tabs>
        <w:ind w:left="1223"/>
        <w:jc w:val="center"/>
        <w:rPr>
          <w:rFonts w:ascii="Times New Roman" w:hAnsi="Times New Roman" w:cs="Times New Roman"/>
        </w:rPr>
      </w:pPr>
    </w:p>
    <w:p w14:paraId="04A56480" w14:textId="18313AA9" w:rsidR="00E1207B" w:rsidRPr="00F30735" w:rsidRDefault="00E1207B" w:rsidP="00E1207B">
      <w:pPr>
        <w:tabs>
          <w:tab w:val="left" w:pos="1210"/>
        </w:tabs>
        <w:ind w:left="1223"/>
        <w:jc w:val="center"/>
        <w:rPr>
          <w:rFonts w:ascii="Times New Roman" w:hAnsi="Times New Roman" w:cs="Times New Roman"/>
          <w:b/>
          <w:bCs/>
        </w:rPr>
      </w:pPr>
      <w:r w:rsidRPr="00F30735">
        <w:rPr>
          <w:rFonts w:ascii="Times New Roman" w:hAnsi="Times New Roman" w:cs="Times New Roman"/>
          <w:b/>
          <w:bCs/>
        </w:rPr>
        <w:t>IV SKYRIUS</w:t>
      </w:r>
    </w:p>
    <w:p w14:paraId="13018378" w14:textId="060A57B4" w:rsidR="00E1207B" w:rsidRPr="00F30735" w:rsidRDefault="00E1207B" w:rsidP="00E1207B">
      <w:pPr>
        <w:tabs>
          <w:tab w:val="left" w:pos="1210"/>
        </w:tabs>
        <w:ind w:left="1223"/>
        <w:jc w:val="center"/>
        <w:rPr>
          <w:rFonts w:ascii="Times New Roman" w:hAnsi="Times New Roman" w:cs="Times New Roman"/>
          <w:b/>
          <w:bCs/>
        </w:rPr>
      </w:pPr>
      <w:r w:rsidRPr="00F30735">
        <w:rPr>
          <w:rFonts w:ascii="Times New Roman" w:hAnsi="Times New Roman" w:cs="Times New Roman"/>
          <w:b/>
        </w:rPr>
        <w:t>NENUGALIMA JĖGA (FORCE MAJEURE)</w:t>
      </w:r>
    </w:p>
    <w:p w14:paraId="3C1D42FF" w14:textId="77777777" w:rsidR="00E1207B" w:rsidRPr="00F30735" w:rsidRDefault="00E1207B" w:rsidP="00E1207B">
      <w:pPr>
        <w:tabs>
          <w:tab w:val="left" w:pos="1210"/>
        </w:tabs>
        <w:ind w:left="1223"/>
        <w:jc w:val="both"/>
        <w:rPr>
          <w:rFonts w:ascii="Times New Roman" w:hAnsi="Times New Roman" w:cs="Times New Roman"/>
        </w:rPr>
      </w:pPr>
    </w:p>
    <w:p w14:paraId="49A01783" w14:textId="3C089914" w:rsidR="00E1207B" w:rsidRPr="00F30735" w:rsidRDefault="00E1207B" w:rsidP="00E1207B">
      <w:pPr>
        <w:ind w:firstLine="709"/>
        <w:jc w:val="both"/>
        <w:rPr>
          <w:rFonts w:ascii="Times New Roman" w:hAnsi="Times New Roman" w:cs="Times New Roman"/>
        </w:rPr>
      </w:pPr>
      <w:r w:rsidRPr="00F30735">
        <w:rPr>
          <w:rFonts w:ascii="Times New Roman" w:hAnsi="Times New Roman" w:cs="Times New Roman"/>
        </w:rPr>
        <w:t>19. Atsakomybė pagal Sutartį netaikoma, taip pat Šalys gali būti visiškai ar iš dalies atleistos nuo civilinės atsakomybės šiais pagrindais:</w:t>
      </w:r>
    </w:p>
    <w:p w14:paraId="1DB2E57E" w14:textId="2AB148DA" w:rsidR="00E1207B" w:rsidRPr="00F30735" w:rsidRDefault="00E1207B" w:rsidP="00E1207B">
      <w:pPr>
        <w:ind w:firstLine="709"/>
        <w:jc w:val="both"/>
        <w:rPr>
          <w:rFonts w:ascii="Times New Roman" w:hAnsi="Times New Roman" w:cs="Times New Roman"/>
        </w:rPr>
      </w:pPr>
      <w:r w:rsidRPr="00F30735">
        <w:rPr>
          <w:rFonts w:ascii="Times New Roman" w:hAnsi="Times New Roman" w:cs="Times New Roman"/>
        </w:rPr>
        <w:t>19.1.</w:t>
      </w:r>
      <w:r w:rsidRPr="00F30735">
        <w:rPr>
          <w:rFonts w:ascii="Times New Roman" w:hAnsi="Times New Roman" w:cs="Times New Roman"/>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31AD1A3" w14:textId="4986E624" w:rsidR="00E1207B" w:rsidRPr="00F30735" w:rsidRDefault="00E1207B" w:rsidP="00E1207B">
      <w:pPr>
        <w:ind w:firstLine="709"/>
        <w:jc w:val="both"/>
        <w:rPr>
          <w:rFonts w:ascii="Times New Roman" w:hAnsi="Times New Roman" w:cs="Times New Roman"/>
        </w:rPr>
      </w:pPr>
      <w:r w:rsidRPr="00F30735">
        <w:rPr>
          <w:rFonts w:ascii="Times New Roman" w:hAnsi="Times New Roman" w:cs="Times New Roman"/>
        </w:rPr>
        <w:t>19.2.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6E94343" w14:textId="34B3EE19" w:rsidR="00E1207B" w:rsidRPr="00F30735" w:rsidRDefault="00E1207B" w:rsidP="00E1207B">
      <w:pPr>
        <w:ind w:firstLine="709"/>
        <w:jc w:val="both"/>
        <w:rPr>
          <w:rFonts w:ascii="Times New Roman" w:hAnsi="Times New Roman" w:cs="Times New Roman"/>
        </w:rPr>
      </w:pPr>
      <w:r w:rsidRPr="00F30735">
        <w:rPr>
          <w:rFonts w:ascii="Times New Roman" w:hAnsi="Times New Roman" w:cs="Times New Roman"/>
        </w:rPr>
        <w:t>20.</w:t>
      </w:r>
      <w:r w:rsidRPr="00F30735">
        <w:rPr>
          <w:rFonts w:ascii="Times New Roman" w:hAnsi="Times New Roman" w:cs="Times New Roman"/>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36FD13" w14:textId="77777777" w:rsidR="00E1207B" w:rsidRPr="00F30735" w:rsidRDefault="00E1207B" w:rsidP="00E1207B">
      <w:pPr>
        <w:ind w:firstLine="709"/>
        <w:jc w:val="both"/>
        <w:rPr>
          <w:rFonts w:ascii="Times New Roman" w:hAnsi="Times New Roman" w:cs="Times New Roman"/>
        </w:rPr>
      </w:pPr>
      <w:r w:rsidRPr="00F30735">
        <w:rPr>
          <w:rFonts w:ascii="Times New Roman" w:hAnsi="Times New Roman" w:cs="Times New Roman"/>
        </w:rPr>
        <w:t>21.</w:t>
      </w:r>
      <w:r w:rsidRPr="00F30735">
        <w:rPr>
          <w:rFonts w:ascii="Times New Roman" w:hAnsi="Times New Roman" w:cs="Times New Roman"/>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4A471C" w14:textId="585738B0" w:rsidR="00E1207B" w:rsidRPr="00F30735" w:rsidRDefault="00E1207B" w:rsidP="00E1207B">
      <w:pPr>
        <w:ind w:firstLine="709"/>
        <w:jc w:val="both"/>
        <w:rPr>
          <w:rFonts w:ascii="Times New Roman" w:hAnsi="Times New Roman" w:cs="Times New Roman"/>
        </w:rPr>
      </w:pPr>
      <w:r w:rsidRPr="00F30735">
        <w:rPr>
          <w:rFonts w:ascii="Times New Roman" w:hAnsi="Times New Roman" w:cs="Times New Roman"/>
        </w:rPr>
        <w:t>22.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A94F2E9" w14:textId="77777777" w:rsidR="007F7668" w:rsidRPr="00F30735" w:rsidRDefault="007F7668" w:rsidP="00B853F4">
      <w:pPr>
        <w:tabs>
          <w:tab w:val="left" w:pos="1210"/>
        </w:tabs>
        <w:ind w:left="1223"/>
        <w:jc w:val="both"/>
        <w:rPr>
          <w:rFonts w:ascii="Times New Roman" w:hAnsi="Times New Roman" w:cs="Times New Roman"/>
          <w:strike/>
          <w:highlight w:val="cyan"/>
        </w:rPr>
      </w:pPr>
    </w:p>
    <w:p w14:paraId="73AD6822" w14:textId="77777777" w:rsidR="00012FB7" w:rsidRPr="00F30735" w:rsidRDefault="00012FB7" w:rsidP="00012FB7">
      <w:pPr>
        <w:tabs>
          <w:tab w:val="left" w:pos="1210"/>
        </w:tabs>
        <w:ind w:left="743"/>
        <w:jc w:val="both"/>
        <w:rPr>
          <w:rFonts w:ascii="Times New Roman" w:hAnsi="Times New Roman" w:cs="Times New Roman"/>
        </w:rPr>
      </w:pPr>
    </w:p>
    <w:p w14:paraId="5E80DFBA" w14:textId="25269CCB" w:rsidR="00BA1ADD" w:rsidRPr="00F30735" w:rsidRDefault="000263C5" w:rsidP="000263C5">
      <w:pPr>
        <w:tabs>
          <w:tab w:val="left" w:pos="414"/>
        </w:tabs>
        <w:jc w:val="center"/>
        <w:rPr>
          <w:rFonts w:ascii="Times New Roman" w:hAnsi="Times New Roman" w:cs="Times New Roman"/>
        </w:rPr>
      </w:pPr>
      <w:r w:rsidRPr="00F30735">
        <w:rPr>
          <w:rFonts w:ascii="Times New Roman" w:hAnsi="Times New Roman" w:cs="Times New Roman"/>
          <w:b/>
          <w:bCs/>
        </w:rPr>
        <w:t xml:space="preserve">V </w:t>
      </w:r>
      <w:r w:rsidR="00A02790" w:rsidRPr="00F30735">
        <w:rPr>
          <w:rFonts w:ascii="Times New Roman" w:hAnsi="Times New Roman" w:cs="Times New Roman"/>
          <w:b/>
          <w:bCs/>
        </w:rPr>
        <w:t>SKYRIUS</w:t>
      </w:r>
    </w:p>
    <w:p w14:paraId="1113DAAF" w14:textId="77777777" w:rsidR="00BA1ADD" w:rsidRPr="00F30735" w:rsidRDefault="00A02790" w:rsidP="00262E9C">
      <w:pPr>
        <w:jc w:val="center"/>
        <w:rPr>
          <w:rFonts w:ascii="Times New Roman" w:hAnsi="Times New Roman" w:cs="Times New Roman"/>
          <w:b/>
          <w:bCs/>
        </w:rPr>
      </w:pPr>
      <w:r w:rsidRPr="00F30735">
        <w:rPr>
          <w:rFonts w:ascii="Times New Roman" w:hAnsi="Times New Roman" w:cs="Times New Roman"/>
          <w:b/>
          <w:bCs/>
        </w:rPr>
        <w:t>SUTARTIES GALIOJIMAS IR KITOS SĄLYGOS</w:t>
      </w:r>
    </w:p>
    <w:p w14:paraId="41B92592" w14:textId="77777777" w:rsidR="006B355B" w:rsidRPr="00F30735" w:rsidRDefault="006B355B" w:rsidP="00EE406F">
      <w:pPr>
        <w:ind w:firstLine="851"/>
        <w:jc w:val="center"/>
        <w:rPr>
          <w:rFonts w:ascii="Times New Roman" w:hAnsi="Times New Roman" w:cs="Times New Roman"/>
        </w:rPr>
      </w:pPr>
    </w:p>
    <w:p w14:paraId="00AB83A6" w14:textId="2E32745E" w:rsidR="001A125B" w:rsidRPr="00F30735" w:rsidRDefault="00E1207B" w:rsidP="00EE406F">
      <w:pPr>
        <w:widowControl/>
        <w:tabs>
          <w:tab w:val="left" w:pos="447"/>
        </w:tabs>
        <w:spacing w:line="276" w:lineRule="auto"/>
        <w:ind w:firstLine="851"/>
        <w:jc w:val="both"/>
        <w:rPr>
          <w:rFonts w:ascii="Times New Roman" w:eastAsia="Times New Roman" w:hAnsi="Times New Roman" w:cs="Times New Roman"/>
        </w:rPr>
      </w:pPr>
      <w:r w:rsidRPr="00F30735">
        <w:rPr>
          <w:rFonts w:ascii="Times New Roman" w:eastAsia="Times New Roman" w:hAnsi="Times New Roman" w:cs="Times New Roman"/>
        </w:rPr>
        <w:t>23</w:t>
      </w:r>
      <w:r w:rsidR="001A125B" w:rsidRPr="00F30735">
        <w:rPr>
          <w:rFonts w:ascii="Times New Roman" w:eastAsia="Times New Roman" w:hAnsi="Times New Roman" w:cs="Times New Roman"/>
        </w:rPr>
        <w:t xml:space="preserve">. </w:t>
      </w:r>
      <w:r w:rsidR="00BF4A7B" w:rsidRPr="00F30735">
        <w:rPr>
          <w:rFonts w:ascii="Times New Roman" w:eastAsia="Times New Roman" w:hAnsi="Times New Roman" w:cs="Times New Roman"/>
        </w:rPr>
        <w:t xml:space="preserve">Sutartis įsigalioja </w:t>
      </w:r>
      <w:r w:rsidR="0003691F" w:rsidRPr="00F30735">
        <w:rPr>
          <w:rFonts w:ascii="Times New Roman" w:eastAsia="Times New Roman" w:hAnsi="Times New Roman" w:cs="Times New Roman"/>
        </w:rPr>
        <w:t xml:space="preserve">nuo </w:t>
      </w:r>
      <w:r w:rsidR="0003691F" w:rsidRPr="00F30735">
        <w:rPr>
          <w:rFonts w:ascii="Times New Roman" w:eastAsia="Times New Roman" w:hAnsi="Times New Roman" w:cs="Times New Roman"/>
          <w:b/>
          <w:bCs/>
        </w:rPr>
        <w:t>jos pasirašymo momento</w:t>
      </w:r>
      <w:r w:rsidR="0003691F" w:rsidRPr="00F30735">
        <w:rPr>
          <w:rFonts w:ascii="Times New Roman" w:eastAsia="Times New Roman" w:hAnsi="Times New Roman" w:cs="Times New Roman"/>
        </w:rPr>
        <w:t xml:space="preserve"> abejoms </w:t>
      </w:r>
      <w:r w:rsidR="00804A87" w:rsidRPr="00F30735">
        <w:rPr>
          <w:rFonts w:ascii="Times New Roman" w:eastAsia="Times New Roman" w:hAnsi="Times New Roman" w:cs="Times New Roman"/>
        </w:rPr>
        <w:t>Š</w:t>
      </w:r>
      <w:r w:rsidR="0003691F" w:rsidRPr="00F30735">
        <w:rPr>
          <w:rFonts w:ascii="Times New Roman" w:eastAsia="Times New Roman" w:hAnsi="Times New Roman" w:cs="Times New Roman"/>
        </w:rPr>
        <w:t xml:space="preserve">alims </w:t>
      </w:r>
      <w:r w:rsidR="001A125B" w:rsidRPr="00F30735">
        <w:rPr>
          <w:rFonts w:ascii="Times New Roman" w:eastAsia="Times New Roman" w:hAnsi="Times New Roman" w:cs="Times New Roman"/>
        </w:rPr>
        <w:t xml:space="preserve">kvalifikuotais elektroniniais parašais </w:t>
      </w:r>
      <w:r w:rsidR="00BF4A7B" w:rsidRPr="00F30735">
        <w:rPr>
          <w:rFonts w:ascii="Times New Roman" w:eastAsia="Times New Roman" w:hAnsi="Times New Roman" w:cs="Times New Roman"/>
        </w:rPr>
        <w:t xml:space="preserve">ir </w:t>
      </w:r>
      <w:r w:rsidR="00BF4A7B" w:rsidRPr="00F30735">
        <w:rPr>
          <w:rFonts w:ascii="Times New Roman" w:eastAsia="Times New Roman" w:hAnsi="Times New Roman" w:cs="Times New Roman"/>
          <w:b/>
          <w:bCs/>
        </w:rPr>
        <w:t>galioja</w:t>
      </w:r>
      <w:r w:rsidR="001F1C8A" w:rsidRPr="00F30735">
        <w:rPr>
          <w:rFonts w:ascii="Times New Roman" w:eastAsia="Times New Roman" w:hAnsi="Times New Roman" w:cs="Times New Roman"/>
          <w:b/>
          <w:bCs/>
        </w:rPr>
        <w:t xml:space="preserve"> </w:t>
      </w:r>
      <w:r w:rsidR="00095C99" w:rsidRPr="00F30735">
        <w:rPr>
          <w:rFonts w:ascii="Times New Roman" w:eastAsia="Times New Roman" w:hAnsi="Times New Roman" w:cs="Times New Roman"/>
          <w:b/>
          <w:bCs/>
        </w:rPr>
        <w:t xml:space="preserve">iki </w:t>
      </w:r>
      <w:r w:rsidR="001A125B" w:rsidRPr="00F30735">
        <w:rPr>
          <w:rFonts w:ascii="Times New Roman" w:eastAsia="Times New Roman" w:hAnsi="Times New Roman" w:cs="Times New Roman"/>
          <w:b/>
          <w:bCs/>
        </w:rPr>
        <w:t>Paslaugų teikimo termino pabaigos,</w:t>
      </w:r>
      <w:r w:rsidR="00BF4A7B" w:rsidRPr="00F30735">
        <w:rPr>
          <w:rFonts w:ascii="Times New Roman" w:eastAsia="Times New Roman" w:hAnsi="Times New Roman" w:cs="Times New Roman"/>
        </w:rPr>
        <w:t xml:space="preserve"> bet ne ilgiau nei bus įsigyta </w:t>
      </w:r>
      <w:r w:rsidR="00804A87" w:rsidRPr="00F30735">
        <w:rPr>
          <w:rFonts w:ascii="Times New Roman" w:eastAsia="Times New Roman" w:hAnsi="Times New Roman" w:cs="Times New Roman"/>
        </w:rPr>
        <w:t>P</w:t>
      </w:r>
      <w:r w:rsidR="00BF4A7B" w:rsidRPr="00F30735">
        <w:rPr>
          <w:rFonts w:ascii="Times New Roman" w:eastAsia="Times New Roman" w:hAnsi="Times New Roman" w:cs="Times New Roman"/>
        </w:rPr>
        <w:t>aslaugų už Sutarties kainą.</w:t>
      </w:r>
      <w:r w:rsidR="00A4212B" w:rsidRPr="00F30735">
        <w:rPr>
          <w:rFonts w:ascii="Times New Roman" w:eastAsia="Times New Roman" w:hAnsi="Times New Roman" w:cs="Times New Roman"/>
        </w:rPr>
        <w:t xml:space="preserve"> </w:t>
      </w:r>
    </w:p>
    <w:p w14:paraId="1477DC69" w14:textId="04D6412A" w:rsidR="001A125B" w:rsidRPr="00F30735" w:rsidRDefault="001A125B" w:rsidP="00EE406F">
      <w:pPr>
        <w:widowControl/>
        <w:tabs>
          <w:tab w:val="left" w:pos="447"/>
        </w:tabs>
        <w:spacing w:line="276" w:lineRule="auto"/>
        <w:ind w:firstLine="851"/>
        <w:jc w:val="both"/>
        <w:rPr>
          <w:rFonts w:ascii="Times New Roman" w:eastAsia="Times New Roman" w:hAnsi="Times New Roman" w:cs="Times New Roman"/>
        </w:rPr>
      </w:pPr>
      <w:r w:rsidRPr="00F30735">
        <w:rPr>
          <w:rFonts w:ascii="Times New Roman" w:eastAsia="Times New Roman" w:hAnsi="Times New Roman" w:cs="Times New Roman"/>
        </w:rPr>
        <w:t>2</w:t>
      </w:r>
      <w:r w:rsidR="00E1207B" w:rsidRPr="00F30735">
        <w:rPr>
          <w:rFonts w:ascii="Times New Roman" w:eastAsia="Times New Roman" w:hAnsi="Times New Roman" w:cs="Times New Roman"/>
        </w:rPr>
        <w:t>4</w:t>
      </w:r>
      <w:r w:rsidRPr="00F30735">
        <w:rPr>
          <w:rFonts w:ascii="Times New Roman" w:eastAsia="Times New Roman" w:hAnsi="Times New Roman" w:cs="Times New Roman"/>
        </w:rPr>
        <w:t xml:space="preserve">. </w:t>
      </w:r>
      <w:r w:rsidR="00BF4A7B" w:rsidRPr="00F30735">
        <w:rPr>
          <w:rFonts w:ascii="Times New Roman" w:eastAsia="Times New Roman" w:hAnsi="Times New Roman" w:cs="Times New Roman"/>
        </w:rPr>
        <w:t xml:space="preserve">Sutarties sąlygos Sutarties galiojimo laikotarpiu gali būti keičiamos </w:t>
      </w:r>
      <w:r w:rsidR="00BF4A7B" w:rsidRPr="00F30735">
        <w:rPr>
          <w:rFonts w:ascii="Times New Roman" w:eastAsia="Times New Roman" w:hAnsi="Times New Roman" w:cs="Times New Roman"/>
          <w:i/>
          <w:iCs/>
        </w:rPr>
        <w:t>LR viešųjų pirkimų įstatyme</w:t>
      </w:r>
      <w:r w:rsidRPr="00F30735">
        <w:rPr>
          <w:rFonts w:ascii="Times New Roman" w:eastAsia="Times New Roman" w:hAnsi="Times New Roman" w:cs="Times New Roman"/>
        </w:rPr>
        <w:t xml:space="preserve"> </w:t>
      </w:r>
      <w:r w:rsidRPr="00F30735">
        <w:rPr>
          <w:rFonts w:ascii="Times New Roman" w:eastAsia="Times New Roman" w:hAnsi="Times New Roman" w:cs="Times New Roman"/>
          <w:i/>
          <w:iCs/>
        </w:rPr>
        <w:t>(jei sudaroma ne viešojo pirkimo sutartis – LT teisės aktų</w:t>
      </w:r>
      <w:r w:rsidR="00BF4A7B" w:rsidRPr="00F30735">
        <w:rPr>
          <w:rFonts w:ascii="Times New Roman" w:eastAsia="Times New Roman" w:hAnsi="Times New Roman" w:cs="Times New Roman"/>
          <w:i/>
          <w:iCs/>
        </w:rPr>
        <w:t xml:space="preserve"> numatytais pagrindais</w:t>
      </w:r>
      <w:r w:rsidRPr="00F30735">
        <w:rPr>
          <w:rFonts w:ascii="Times New Roman" w:eastAsia="Times New Roman" w:hAnsi="Times New Roman" w:cs="Times New Roman"/>
        </w:rPr>
        <w:t>)</w:t>
      </w:r>
      <w:r w:rsidR="00BF4A7B" w:rsidRPr="00F30735">
        <w:rPr>
          <w:rFonts w:ascii="Times New Roman" w:eastAsia="Times New Roman" w:hAnsi="Times New Roman" w:cs="Times New Roman"/>
        </w:rPr>
        <w:t xml:space="preserve">. Tais atvejais, kai Sutarties sąlygų keitimo būtinybės nebuvo įmanoma numatyti Sutarties sudarymo metu, Sutarties Šalys gali keisti tik neesmines Sutarties sąlygas. Bet kokie Sutarties pakeitimai ar papildymai galioja sudaryti tik raštu, pasirašius abiejų Šalių įgaliotiems atstovams. Žodinės išlygos neturi juridinės galios. </w:t>
      </w:r>
    </w:p>
    <w:p w14:paraId="1C517EC2" w14:textId="77777777" w:rsidR="00005850" w:rsidRPr="00F30735" w:rsidRDefault="001A125B" w:rsidP="00005850">
      <w:pPr>
        <w:widowControl/>
        <w:tabs>
          <w:tab w:val="left" w:pos="709"/>
        </w:tabs>
        <w:spacing w:line="276" w:lineRule="auto"/>
        <w:ind w:firstLine="851"/>
        <w:jc w:val="both"/>
        <w:rPr>
          <w:rFonts w:ascii="Times New Roman" w:hAnsi="Times New Roman" w:cs="Times New Roman"/>
        </w:rPr>
      </w:pPr>
      <w:r w:rsidRPr="00F30735">
        <w:rPr>
          <w:rFonts w:ascii="Times New Roman" w:hAnsi="Times New Roman" w:cs="Times New Roman"/>
        </w:rPr>
        <w:lastRenderedPageBreak/>
        <w:t>2</w:t>
      </w:r>
      <w:r w:rsidR="00E1207B" w:rsidRPr="00F30735">
        <w:rPr>
          <w:rFonts w:ascii="Times New Roman" w:hAnsi="Times New Roman" w:cs="Times New Roman"/>
        </w:rPr>
        <w:t>5</w:t>
      </w:r>
      <w:r w:rsidRPr="00F30735">
        <w:rPr>
          <w:rFonts w:ascii="Times New Roman" w:hAnsi="Times New Roman" w:cs="Times New Roman"/>
        </w:rPr>
        <w:t xml:space="preserve">. </w:t>
      </w:r>
      <w:r w:rsidR="00005850" w:rsidRPr="00F30735">
        <w:rPr>
          <w:rFonts w:ascii="Times New Roman" w:hAnsi="Times New Roman" w:cs="Times New Roman"/>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FBBDDD" w14:textId="2E00EF32" w:rsidR="00005850" w:rsidRPr="00F30735" w:rsidRDefault="00005850" w:rsidP="00005850">
      <w:pPr>
        <w:widowControl/>
        <w:tabs>
          <w:tab w:val="left" w:pos="709"/>
        </w:tabs>
        <w:spacing w:line="276" w:lineRule="auto"/>
        <w:ind w:firstLine="851"/>
        <w:jc w:val="both"/>
        <w:rPr>
          <w:rFonts w:ascii="Times New Roman" w:hAnsi="Times New Roman" w:cs="Times New Roman"/>
        </w:rPr>
      </w:pPr>
      <w:r w:rsidRPr="00F30735">
        <w:rPr>
          <w:rFonts w:ascii="Times New Roman" w:hAnsi="Times New Roman" w:cs="Times New Roman"/>
        </w:rPr>
        <w:t>26. Pretenziją gavusi Šalis privalo nedelsdama, bet ne vėliau nei per 5 (penkias) darbo dienas, atsakyti į pretenziją ir nurodyti, kokių priemonių imsis siekdama ištaisyti pažeidimą per pretenzijoje nustatytą terminą arba motyvuotai pasiūlyti kitą pagrįstą terminą. Muziejaus teisė siūlyti kitą terminą nelaikoma Kliento pareiga tą terminą priimti. Pretenziją gavusios Šalies pasiūlytasis terminas pakeičia terminą, nurodytą pretenzijoje, tik jeigu kita Šalis jį patvirtina.</w:t>
      </w:r>
    </w:p>
    <w:p w14:paraId="66FA8758" w14:textId="77777777" w:rsidR="00005850" w:rsidRPr="00F30735" w:rsidRDefault="00005850" w:rsidP="00EE406F">
      <w:pPr>
        <w:widowControl/>
        <w:tabs>
          <w:tab w:val="left" w:pos="709"/>
        </w:tabs>
        <w:spacing w:line="276" w:lineRule="auto"/>
        <w:ind w:firstLine="851"/>
        <w:jc w:val="both"/>
        <w:rPr>
          <w:rFonts w:ascii="Times New Roman" w:hAnsi="Times New Roman" w:cs="Times New Roman"/>
        </w:rPr>
      </w:pPr>
    </w:p>
    <w:p w14:paraId="158A643B" w14:textId="35DC06F5" w:rsidR="00005850" w:rsidRPr="00F30735" w:rsidRDefault="00005850" w:rsidP="00EE406F">
      <w:pPr>
        <w:widowControl/>
        <w:tabs>
          <w:tab w:val="left" w:pos="709"/>
        </w:tabs>
        <w:spacing w:line="276" w:lineRule="auto"/>
        <w:ind w:firstLine="851"/>
        <w:jc w:val="both"/>
        <w:rPr>
          <w:rFonts w:ascii="Times New Roman" w:hAnsi="Times New Roman" w:cs="Times New Roman"/>
        </w:rPr>
      </w:pPr>
      <w:r w:rsidRPr="00F30735">
        <w:rPr>
          <w:rFonts w:ascii="Times New Roman" w:hAnsi="Times New Roman" w:cs="Times New Roman"/>
        </w:rPr>
        <w:t>27. Klientas turi teisę vienašališkai neteismine tvarka nutraukti Sutartį ar jos dalį raštu įspėjęs Muziejų prieš ne trumpesnį nei 10 (dešimties) dienų terminą, jeigu:</w:t>
      </w:r>
    </w:p>
    <w:p w14:paraId="29C9D900" w14:textId="452410B7" w:rsidR="00005850" w:rsidRPr="00F30735" w:rsidRDefault="00005850" w:rsidP="00EE406F">
      <w:pPr>
        <w:widowControl/>
        <w:tabs>
          <w:tab w:val="left" w:pos="709"/>
        </w:tabs>
        <w:spacing w:line="276" w:lineRule="auto"/>
        <w:ind w:firstLine="851"/>
        <w:jc w:val="both"/>
        <w:rPr>
          <w:rFonts w:ascii="Times New Roman" w:hAnsi="Times New Roman" w:cs="Times New Roman"/>
        </w:rPr>
      </w:pPr>
      <w:r w:rsidRPr="00F30735">
        <w:rPr>
          <w:rFonts w:ascii="Times New Roman" w:hAnsi="Times New Roman" w:cs="Times New Roman"/>
        </w:rPr>
        <w:t>27.1. nebelieka perkamų Paslaugų poreikio;</w:t>
      </w:r>
    </w:p>
    <w:p w14:paraId="4E47790E" w14:textId="6E04A431" w:rsidR="00005850" w:rsidRPr="00F30735" w:rsidRDefault="00005850" w:rsidP="00EE406F">
      <w:pPr>
        <w:widowControl/>
        <w:tabs>
          <w:tab w:val="left" w:pos="709"/>
        </w:tabs>
        <w:spacing w:line="276" w:lineRule="auto"/>
        <w:ind w:firstLine="851"/>
        <w:jc w:val="both"/>
        <w:rPr>
          <w:rFonts w:ascii="Times New Roman" w:hAnsi="Times New Roman" w:cs="Times New Roman"/>
        </w:rPr>
      </w:pPr>
      <w:r w:rsidRPr="00F30735">
        <w:rPr>
          <w:rFonts w:ascii="Times New Roman" w:hAnsi="Times New Roman" w:cs="Times New Roman"/>
        </w:rPr>
        <w:t>27.2. Muziejus atsisako pašalinti arba nepašalina Paslaugų trūkumų per Kliento nustatytą protingą terminą rašytinėje pretenzijoje;</w:t>
      </w:r>
    </w:p>
    <w:p w14:paraId="7E938AFF" w14:textId="5C9615A4" w:rsidR="00005850" w:rsidRPr="00F30735" w:rsidRDefault="00005850" w:rsidP="00005850">
      <w:pPr>
        <w:widowControl/>
        <w:tabs>
          <w:tab w:val="left" w:pos="709"/>
        </w:tabs>
        <w:spacing w:line="276" w:lineRule="auto"/>
        <w:ind w:firstLine="851"/>
        <w:jc w:val="both"/>
        <w:rPr>
          <w:rFonts w:ascii="Times New Roman" w:hAnsi="Times New Roman" w:cs="Times New Roman"/>
        </w:rPr>
      </w:pPr>
      <w:r w:rsidRPr="00F30735">
        <w:rPr>
          <w:rFonts w:ascii="Times New Roman" w:hAnsi="Times New Roman" w:cs="Times New Roman"/>
        </w:rPr>
        <w:t>27.3. pasikeičia (pablogėja) Kliento finansinė padėtis ar Klientas negauna arba netenka finansavimo ir dėl šios priežasties nusprendžia nutraukti Sutartį.</w:t>
      </w:r>
    </w:p>
    <w:p w14:paraId="71A2CD43" w14:textId="77777777" w:rsidR="00600F61" w:rsidRPr="00F30735" w:rsidRDefault="00005850" w:rsidP="00005850">
      <w:pPr>
        <w:widowControl/>
        <w:tabs>
          <w:tab w:val="left" w:pos="709"/>
        </w:tabs>
        <w:spacing w:line="276" w:lineRule="auto"/>
        <w:ind w:firstLine="851"/>
        <w:jc w:val="both"/>
        <w:rPr>
          <w:rFonts w:ascii="Times New Roman" w:hAnsi="Times New Roman" w:cs="Times New Roman"/>
        </w:rPr>
      </w:pPr>
      <w:r w:rsidRPr="00F30735">
        <w:rPr>
          <w:rFonts w:ascii="Times New Roman" w:hAnsi="Times New Roman" w:cs="Times New Roman"/>
        </w:rPr>
        <w:t xml:space="preserve">28. Muziejus turi teisę vienašališkai neteismine tvarka nutraukti Sutartį raštu įspėjęs </w:t>
      </w:r>
      <w:r w:rsidR="00600F61" w:rsidRPr="00F30735">
        <w:rPr>
          <w:rFonts w:ascii="Times New Roman" w:hAnsi="Times New Roman" w:cs="Times New Roman"/>
        </w:rPr>
        <w:t>Klientą</w:t>
      </w:r>
      <w:r w:rsidRPr="00F30735">
        <w:rPr>
          <w:rFonts w:ascii="Times New Roman" w:hAnsi="Times New Roman" w:cs="Times New Roman"/>
        </w:rPr>
        <w:t xml:space="preserve"> prieš ne trumpesnį nei 10 (dešimties) dienų terminą, jeigu</w:t>
      </w:r>
      <w:r w:rsidR="00600F61" w:rsidRPr="00F30735">
        <w:rPr>
          <w:rFonts w:ascii="Times New Roman" w:hAnsi="Times New Roman" w:cs="Times New Roman"/>
        </w:rPr>
        <w:t>:</w:t>
      </w:r>
    </w:p>
    <w:p w14:paraId="14047B44" w14:textId="77777777" w:rsidR="00600F61" w:rsidRPr="00F30735" w:rsidRDefault="00600F61" w:rsidP="00005850">
      <w:pPr>
        <w:widowControl/>
        <w:tabs>
          <w:tab w:val="left" w:pos="709"/>
        </w:tabs>
        <w:spacing w:line="276" w:lineRule="auto"/>
        <w:ind w:firstLine="851"/>
        <w:jc w:val="both"/>
        <w:rPr>
          <w:rFonts w:ascii="Times New Roman" w:hAnsi="Times New Roman" w:cs="Times New Roman"/>
        </w:rPr>
      </w:pPr>
      <w:r w:rsidRPr="00F30735">
        <w:rPr>
          <w:rFonts w:ascii="Times New Roman" w:hAnsi="Times New Roman" w:cs="Times New Roman"/>
        </w:rPr>
        <w:t>28.1. raštiškai įspėtas Klientas ir toliau vengia laiku atsiskaityti su tinkamai suteiktas Paslaugas;</w:t>
      </w:r>
    </w:p>
    <w:p w14:paraId="7EF41C9A" w14:textId="2EB53876" w:rsidR="00600F61" w:rsidRPr="00F30735" w:rsidRDefault="00600F61" w:rsidP="00005850">
      <w:pPr>
        <w:widowControl/>
        <w:tabs>
          <w:tab w:val="left" w:pos="709"/>
        </w:tabs>
        <w:spacing w:line="276" w:lineRule="auto"/>
        <w:ind w:firstLine="851"/>
        <w:jc w:val="both"/>
        <w:rPr>
          <w:rFonts w:ascii="Times New Roman" w:hAnsi="Times New Roman" w:cs="Times New Roman"/>
        </w:rPr>
      </w:pPr>
      <w:r w:rsidRPr="00F30735">
        <w:rPr>
          <w:rFonts w:ascii="Times New Roman" w:hAnsi="Times New Roman" w:cs="Times New Roman"/>
        </w:rPr>
        <w:t>28.2. Kliento pateiktuose saugoti Objektuose aptinkami (</w:t>
      </w:r>
      <w:r w:rsidR="00BC480E" w:rsidRPr="00F30735">
        <w:rPr>
          <w:rFonts w:ascii="Times New Roman" w:hAnsi="Times New Roman" w:cs="Times New Roman"/>
        </w:rPr>
        <w:t>pelėsis, vabzdžiai ir užterštumas chemikalais</w:t>
      </w:r>
      <w:r w:rsidRPr="00F30735">
        <w:rPr>
          <w:rFonts w:ascii="Times New Roman" w:hAnsi="Times New Roman" w:cs="Times New Roman"/>
        </w:rPr>
        <w:t xml:space="preserve">) ir raštiškai įspėtas Klientas šių Objektų nepasiima. </w:t>
      </w:r>
    </w:p>
    <w:p w14:paraId="04A664DB" w14:textId="1865EB8C" w:rsidR="00EE406F" w:rsidRPr="00F30735" w:rsidRDefault="001A125B" w:rsidP="00EE406F">
      <w:pPr>
        <w:tabs>
          <w:tab w:val="left" w:pos="709"/>
          <w:tab w:val="left" w:pos="851"/>
          <w:tab w:val="left" w:pos="1149"/>
        </w:tabs>
        <w:spacing w:line="276" w:lineRule="auto"/>
        <w:ind w:firstLine="851"/>
        <w:jc w:val="both"/>
        <w:rPr>
          <w:rFonts w:ascii="Times New Roman" w:hAnsi="Times New Roman" w:cs="Times New Roman"/>
        </w:rPr>
      </w:pPr>
      <w:r w:rsidRPr="00F30735">
        <w:rPr>
          <w:rFonts w:ascii="Times New Roman" w:hAnsi="Times New Roman" w:cs="Times New Roman"/>
        </w:rPr>
        <w:t>2</w:t>
      </w:r>
      <w:r w:rsidR="00600F61" w:rsidRPr="00F30735">
        <w:rPr>
          <w:rFonts w:ascii="Times New Roman" w:hAnsi="Times New Roman" w:cs="Times New Roman"/>
        </w:rPr>
        <w:t>9</w:t>
      </w:r>
      <w:r w:rsidRPr="00F30735">
        <w:rPr>
          <w:rFonts w:ascii="Times New Roman" w:hAnsi="Times New Roman" w:cs="Times New Roman"/>
        </w:rPr>
        <w:t>. R</w:t>
      </w:r>
      <w:r w:rsidR="002F3961" w:rsidRPr="00F30735">
        <w:rPr>
          <w:rFonts w:ascii="Times New Roman" w:hAnsi="Times New Roman" w:cs="Times New Roman"/>
        </w:rPr>
        <w:t xml:space="preserve">aštišku </w:t>
      </w:r>
      <w:r w:rsidR="00600F61" w:rsidRPr="00F30735">
        <w:rPr>
          <w:rFonts w:ascii="Times New Roman" w:hAnsi="Times New Roman" w:cs="Times New Roman"/>
        </w:rPr>
        <w:t>Š</w:t>
      </w:r>
      <w:r w:rsidR="002F3961" w:rsidRPr="00F30735">
        <w:rPr>
          <w:rFonts w:ascii="Times New Roman" w:hAnsi="Times New Roman" w:cs="Times New Roman"/>
        </w:rPr>
        <w:t>alių susitarimu</w:t>
      </w:r>
      <w:r w:rsidRPr="00F30735">
        <w:rPr>
          <w:rFonts w:ascii="Times New Roman" w:hAnsi="Times New Roman" w:cs="Times New Roman"/>
        </w:rPr>
        <w:t xml:space="preserve"> Sutartis</w:t>
      </w:r>
      <w:r w:rsidR="002F3961" w:rsidRPr="00F30735">
        <w:rPr>
          <w:rFonts w:ascii="Times New Roman" w:hAnsi="Times New Roman" w:cs="Times New Roman"/>
        </w:rPr>
        <w:t xml:space="preserve"> bet kuriuo metu gali būti nutraukta.</w:t>
      </w:r>
    </w:p>
    <w:p w14:paraId="0ED15B56" w14:textId="61D8FC58" w:rsidR="00EE406F" w:rsidRPr="00F30735" w:rsidRDefault="00600F61" w:rsidP="00EE406F">
      <w:pPr>
        <w:tabs>
          <w:tab w:val="left" w:pos="709"/>
          <w:tab w:val="left" w:pos="851"/>
          <w:tab w:val="left" w:pos="1149"/>
        </w:tabs>
        <w:spacing w:line="276" w:lineRule="auto"/>
        <w:ind w:firstLine="851"/>
        <w:jc w:val="both"/>
        <w:rPr>
          <w:rFonts w:ascii="Times New Roman" w:hAnsi="Times New Roman" w:cs="Times New Roman"/>
        </w:rPr>
      </w:pPr>
      <w:r w:rsidRPr="00F30735">
        <w:rPr>
          <w:rFonts w:ascii="Times New Roman" w:hAnsi="Times New Roman" w:cs="Times New Roman"/>
        </w:rPr>
        <w:t>30</w:t>
      </w:r>
      <w:r w:rsidR="00EE406F" w:rsidRPr="00F30735">
        <w:rPr>
          <w:rFonts w:ascii="Times New Roman" w:hAnsi="Times New Roman" w:cs="Times New Roman"/>
        </w:rPr>
        <w:t xml:space="preserve">. </w:t>
      </w:r>
      <w:r w:rsidR="001A125B" w:rsidRPr="00F30735">
        <w:rPr>
          <w:rFonts w:ascii="Times New Roman" w:hAnsi="Times New Roman" w:cs="Times New Roman"/>
        </w:rPr>
        <w:t>Ginčai, kurių Šalims nepavyksta išspręsti savitarpio susitarimu, sprendžiami Lietuvos Respublikos teisės aktų nustatyta tvarka teisme pagal Muziejaus buveinės registracijos vietą.</w:t>
      </w:r>
    </w:p>
    <w:p w14:paraId="783B06BB" w14:textId="0E7222DC" w:rsidR="00E031E6" w:rsidRPr="00F30735" w:rsidRDefault="00600F61" w:rsidP="00600F61">
      <w:pPr>
        <w:tabs>
          <w:tab w:val="left" w:pos="709"/>
          <w:tab w:val="left" w:pos="851"/>
          <w:tab w:val="left" w:pos="1149"/>
        </w:tabs>
        <w:spacing w:line="276" w:lineRule="auto"/>
        <w:ind w:firstLine="851"/>
        <w:jc w:val="both"/>
        <w:rPr>
          <w:rFonts w:ascii="Times New Roman" w:hAnsi="Times New Roman" w:cs="Times New Roman"/>
        </w:rPr>
      </w:pPr>
      <w:r w:rsidRPr="00F30735">
        <w:rPr>
          <w:rFonts w:ascii="Times New Roman" w:hAnsi="Times New Roman" w:cs="Times New Roman"/>
        </w:rPr>
        <w:t>31</w:t>
      </w:r>
      <w:r w:rsidR="00BC5C64" w:rsidRPr="00F30735">
        <w:rPr>
          <w:rFonts w:ascii="Times New Roman" w:hAnsi="Times New Roman" w:cs="Times New Roman"/>
        </w:rPr>
        <w:t>. Muziejus neatsako už Paslaugų trūkumus, kurie gali atsirasti dėl Kliento perduotų saugoti Objektų netinkamos būklės (netinkamo pakavimo, kirvarpų užkrato ir pan.).</w:t>
      </w:r>
    </w:p>
    <w:p w14:paraId="18F3629E" w14:textId="38EBE153" w:rsidR="00E1207B" w:rsidRPr="00F30735" w:rsidRDefault="00E031E6" w:rsidP="00E1207B">
      <w:pPr>
        <w:tabs>
          <w:tab w:val="left" w:pos="709"/>
          <w:tab w:val="left" w:pos="851"/>
          <w:tab w:val="left" w:pos="1149"/>
        </w:tabs>
        <w:ind w:firstLine="851"/>
        <w:jc w:val="both"/>
        <w:rPr>
          <w:rFonts w:ascii="Times New Roman" w:hAnsi="Times New Roman" w:cs="Times New Roman"/>
        </w:rPr>
      </w:pPr>
      <w:r w:rsidRPr="00F30735">
        <w:rPr>
          <w:rFonts w:ascii="Times New Roman" w:hAnsi="Times New Roman" w:cs="Times New Roman"/>
        </w:rPr>
        <w:t>3</w:t>
      </w:r>
      <w:r w:rsidR="00600F61" w:rsidRPr="00F30735">
        <w:rPr>
          <w:rFonts w:ascii="Times New Roman" w:hAnsi="Times New Roman" w:cs="Times New Roman"/>
        </w:rPr>
        <w:t>2</w:t>
      </w:r>
      <w:r w:rsidRPr="00F30735">
        <w:rPr>
          <w:rFonts w:ascii="Times New Roman" w:hAnsi="Times New Roman" w:cs="Times New Roman"/>
        </w:rPr>
        <w:t xml:space="preserve">. </w:t>
      </w:r>
      <w:r w:rsidR="001A125B" w:rsidRPr="00F30735">
        <w:rPr>
          <w:rFonts w:ascii="Times New Roman" w:hAnsi="Times New Roman" w:cs="Times New Roman"/>
          <w:i/>
          <w:iCs/>
        </w:rPr>
        <w:t>Šia Sutartimi atliekamas žaliasis pirkimas, nes mažiau teršiama aplinka (vadovaujantis 2022-12-13 Aplinkos ministro įsakymo Nr. Dl-401 patvirtintu Aplinkos apsaugos kriterijų taikymo, vykdant žaliuosius pirkimus, tvarkos aprašo 4.4.4.3 p.), t. y. Paslaugos teikėjas vykdydamas Sutartį turi laikytis šių aplinkosaugos reikalavimų, siekiant skatinti aplinkos užterštumo mažinimą: mažinti popieriaus sunaudojimą, atsisakyti nebūtino dokumentų kopijavimo ir spausdinimo, rengiama dokumentacija Klientui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D1- 508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(ši sąlyga gali būti koreguojama).</w:t>
      </w:r>
    </w:p>
    <w:p w14:paraId="24115864" w14:textId="691EB4BA" w:rsidR="00E1207B" w:rsidRPr="00F30735" w:rsidRDefault="00E031E6" w:rsidP="00E1207B">
      <w:pPr>
        <w:tabs>
          <w:tab w:val="left" w:pos="709"/>
          <w:tab w:val="left" w:pos="851"/>
          <w:tab w:val="left" w:pos="1149"/>
        </w:tabs>
        <w:ind w:firstLine="851"/>
        <w:jc w:val="both"/>
        <w:rPr>
          <w:rFonts w:ascii="Times New Roman" w:hAnsi="Times New Roman" w:cs="Times New Roman"/>
        </w:rPr>
      </w:pPr>
      <w:r w:rsidRPr="00F30735">
        <w:rPr>
          <w:rFonts w:ascii="Times New Roman" w:hAnsi="Times New Roman" w:cs="Times New Roman"/>
        </w:rPr>
        <w:t>3</w:t>
      </w:r>
      <w:r w:rsidR="00600F61" w:rsidRPr="00F30735">
        <w:rPr>
          <w:rFonts w:ascii="Times New Roman" w:hAnsi="Times New Roman" w:cs="Times New Roman"/>
        </w:rPr>
        <w:t>3</w:t>
      </w:r>
      <w:r w:rsidR="00E1207B" w:rsidRPr="00F30735">
        <w:rPr>
          <w:rFonts w:ascii="Times New Roman" w:hAnsi="Times New Roman" w:cs="Times New Roman"/>
        </w:rPr>
        <w:t xml:space="preserve">. </w:t>
      </w:r>
      <w:r w:rsidR="001A125B" w:rsidRPr="00F30735">
        <w:rPr>
          <w:rFonts w:ascii="Times New Roman" w:hAnsi="Times New Roman" w:cs="Times New Roman"/>
        </w:rPr>
        <w:t xml:space="preserve">Už Sutarties vykdymą </w:t>
      </w:r>
      <w:r w:rsidR="00EE406F" w:rsidRPr="00F30735">
        <w:rPr>
          <w:rFonts w:ascii="Times New Roman" w:hAnsi="Times New Roman" w:cs="Times New Roman"/>
        </w:rPr>
        <w:t xml:space="preserve"> skiriami </w:t>
      </w:r>
      <w:r w:rsidR="001A125B" w:rsidRPr="00F30735">
        <w:rPr>
          <w:rFonts w:ascii="Times New Roman" w:hAnsi="Times New Roman" w:cs="Times New Roman"/>
        </w:rPr>
        <w:t>atsakingi asmenys: Kliento</w:t>
      </w:r>
      <w:r w:rsidR="001A125B" w:rsidRPr="00F30735">
        <w:rPr>
          <w:rFonts w:ascii="Times New Roman" w:hAnsi="Times New Roman" w:cs="Times New Roman"/>
          <w:b/>
          <w:bCs/>
        </w:rPr>
        <w:t xml:space="preserve"> </w:t>
      </w:r>
      <w:r w:rsidR="001A125B" w:rsidRPr="00F30735">
        <w:rPr>
          <w:rFonts w:ascii="Times New Roman" w:hAnsi="Times New Roman" w:cs="Times New Roman"/>
        </w:rPr>
        <w:t>(</w:t>
      </w:r>
      <w:r w:rsidR="001A125B" w:rsidRPr="00F30735">
        <w:rPr>
          <w:rFonts w:ascii="Times New Roman" w:hAnsi="Times New Roman" w:cs="Times New Roman"/>
          <w:i/>
          <w:iCs/>
        </w:rPr>
        <w:t>paskirto atsakingo asmens pareigos, vardas, pavardė, tel. ir el. p.)</w:t>
      </w:r>
      <w:r w:rsidR="00EE406F" w:rsidRPr="00F30735">
        <w:rPr>
          <w:rFonts w:ascii="Times New Roman" w:hAnsi="Times New Roman" w:cs="Times New Roman"/>
          <w:i/>
          <w:iCs/>
        </w:rPr>
        <w:t>.</w:t>
      </w:r>
    </w:p>
    <w:p w14:paraId="404558C7" w14:textId="09E63710" w:rsidR="007D2A69" w:rsidRPr="00F30735" w:rsidRDefault="00E1207B" w:rsidP="00E1207B">
      <w:pPr>
        <w:tabs>
          <w:tab w:val="left" w:pos="709"/>
          <w:tab w:val="left" w:pos="851"/>
          <w:tab w:val="left" w:pos="1149"/>
        </w:tabs>
        <w:ind w:firstLine="851"/>
        <w:jc w:val="both"/>
        <w:rPr>
          <w:rFonts w:ascii="Times New Roman" w:hAnsi="Times New Roman" w:cs="Times New Roman"/>
        </w:rPr>
      </w:pPr>
      <w:r w:rsidRPr="00F30735">
        <w:rPr>
          <w:rFonts w:ascii="Times New Roman" w:hAnsi="Times New Roman" w:cs="Times New Roman"/>
        </w:rPr>
        <w:t>3</w:t>
      </w:r>
      <w:r w:rsidR="00600F61" w:rsidRPr="00F30735">
        <w:rPr>
          <w:rFonts w:ascii="Times New Roman" w:hAnsi="Times New Roman" w:cs="Times New Roman"/>
        </w:rPr>
        <w:t>4</w:t>
      </w:r>
      <w:r w:rsidRPr="00F30735">
        <w:rPr>
          <w:rFonts w:ascii="Times New Roman" w:hAnsi="Times New Roman" w:cs="Times New Roman"/>
        </w:rPr>
        <w:t xml:space="preserve">. </w:t>
      </w:r>
      <w:r w:rsidR="007D2A69" w:rsidRPr="00F30735">
        <w:rPr>
          <w:rFonts w:ascii="Times New Roman" w:hAnsi="Times New Roman" w:cs="Times New Roman"/>
          <w:i/>
          <w:iCs/>
        </w:rPr>
        <w:t>Kitos sąlygos (pagal poreikį papildoma)</w:t>
      </w:r>
    </w:p>
    <w:p w14:paraId="6B37AACA" w14:textId="77777777" w:rsidR="00EE406F" w:rsidRPr="00F30735" w:rsidRDefault="00EE406F" w:rsidP="00EE406F">
      <w:pPr>
        <w:tabs>
          <w:tab w:val="left" w:pos="1149"/>
        </w:tabs>
        <w:ind w:left="760"/>
        <w:jc w:val="both"/>
        <w:rPr>
          <w:rFonts w:ascii="Times New Roman" w:hAnsi="Times New Roman" w:cs="Times New Roman"/>
        </w:rPr>
      </w:pPr>
    </w:p>
    <w:p w14:paraId="10458A44" w14:textId="51A2BCF4" w:rsidR="00425956" w:rsidRPr="00F30735" w:rsidRDefault="008269FF" w:rsidP="00EE406F">
      <w:pPr>
        <w:tabs>
          <w:tab w:val="left" w:pos="1149"/>
        </w:tabs>
        <w:ind w:left="760"/>
        <w:jc w:val="both"/>
        <w:rPr>
          <w:rFonts w:ascii="Times New Roman" w:hAnsi="Times New Roman" w:cs="Times New Roman"/>
          <w:b/>
          <w:bCs/>
        </w:rPr>
      </w:pPr>
      <w:r w:rsidRPr="00F30735">
        <w:rPr>
          <w:rFonts w:ascii="Times New Roman" w:hAnsi="Times New Roman" w:cs="Times New Roman"/>
        </w:rPr>
        <w:t xml:space="preserve"> </w:t>
      </w:r>
      <w:r w:rsidR="00425956" w:rsidRPr="00F30735">
        <w:rPr>
          <w:rFonts w:ascii="Times New Roman" w:hAnsi="Times New Roman" w:cs="Times New Roman"/>
          <w:b/>
          <w:bCs/>
        </w:rPr>
        <w:t>Sutarties priedai:</w:t>
      </w:r>
    </w:p>
    <w:p w14:paraId="56D5F9AA" w14:textId="3D2B7124" w:rsidR="00D51BF1" w:rsidRPr="00F30735" w:rsidRDefault="00425956" w:rsidP="003B0D98">
      <w:pPr>
        <w:tabs>
          <w:tab w:val="left" w:pos="1149"/>
        </w:tabs>
        <w:spacing w:line="276" w:lineRule="auto"/>
        <w:ind w:left="743"/>
        <w:jc w:val="both"/>
        <w:rPr>
          <w:rFonts w:ascii="Times New Roman" w:hAnsi="Times New Roman" w:cs="Times New Roman"/>
        </w:rPr>
      </w:pPr>
      <w:r w:rsidRPr="00F30735">
        <w:rPr>
          <w:rFonts w:ascii="Times New Roman" w:hAnsi="Times New Roman" w:cs="Times New Roman"/>
        </w:rPr>
        <w:t>1</w:t>
      </w:r>
      <w:r w:rsidR="00C0350C" w:rsidRPr="00F30735">
        <w:rPr>
          <w:rFonts w:ascii="Times New Roman" w:hAnsi="Times New Roman" w:cs="Times New Roman"/>
        </w:rPr>
        <w:t>.</w:t>
      </w:r>
      <w:r w:rsidRPr="00F30735">
        <w:rPr>
          <w:rFonts w:ascii="Times New Roman" w:hAnsi="Times New Roman" w:cs="Times New Roman"/>
        </w:rPr>
        <w:t xml:space="preserve"> </w:t>
      </w:r>
      <w:r w:rsidR="00A855A5" w:rsidRPr="00F30735">
        <w:rPr>
          <w:rFonts w:ascii="Times New Roman" w:hAnsi="Times New Roman" w:cs="Times New Roman"/>
        </w:rPr>
        <w:t>Priedas Nr.1</w:t>
      </w:r>
      <w:r w:rsidR="35C096B5" w:rsidRPr="00F30735">
        <w:rPr>
          <w:rFonts w:ascii="Times New Roman" w:hAnsi="Times New Roman" w:cs="Times New Roman"/>
        </w:rPr>
        <w:t xml:space="preserve"> M</w:t>
      </w:r>
      <w:r w:rsidR="00D87F21" w:rsidRPr="00F30735">
        <w:rPr>
          <w:rFonts w:ascii="Times New Roman" w:eastAsia="Arial" w:hAnsi="Times New Roman" w:cs="Times New Roman"/>
        </w:rPr>
        <w:t>uziejinių vertybių ir kultūros objektų</w:t>
      </w:r>
      <w:r w:rsidR="0D0C0424" w:rsidRPr="00F30735">
        <w:rPr>
          <w:rFonts w:ascii="Times New Roman" w:eastAsia="Arial" w:hAnsi="Times New Roman" w:cs="Times New Roman"/>
        </w:rPr>
        <w:t xml:space="preserve"> </w:t>
      </w:r>
      <w:r w:rsidR="00D87F21" w:rsidRPr="00F30735">
        <w:rPr>
          <w:rFonts w:ascii="Times New Roman" w:eastAsia="Arial" w:hAnsi="Times New Roman" w:cs="Times New Roman"/>
        </w:rPr>
        <w:t>saugojimo paslaugos</w:t>
      </w:r>
      <w:r w:rsidR="69A5E4D5" w:rsidRPr="00F30735">
        <w:rPr>
          <w:rFonts w:ascii="Times New Roman" w:eastAsia="Arial" w:hAnsi="Times New Roman" w:cs="Times New Roman"/>
        </w:rPr>
        <w:t xml:space="preserve"> teikimo</w:t>
      </w:r>
      <w:r w:rsidR="00D87F21" w:rsidRPr="00F30735">
        <w:rPr>
          <w:rFonts w:ascii="Times New Roman" w:eastAsia="Arial" w:hAnsi="Times New Roman" w:cs="Times New Roman"/>
        </w:rPr>
        <w:t xml:space="preserve"> tvarkos aprašas</w:t>
      </w:r>
      <w:r w:rsidR="00D87F21" w:rsidRPr="00F30735">
        <w:rPr>
          <w:rFonts w:ascii="Times New Roman" w:hAnsi="Times New Roman" w:cs="Times New Roman"/>
        </w:rPr>
        <w:t>;</w:t>
      </w:r>
    </w:p>
    <w:p w14:paraId="69D7D9FA" w14:textId="73A02CAA" w:rsidR="00425956" w:rsidRPr="00F30735" w:rsidRDefault="008269FF" w:rsidP="003B0D98">
      <w:pPr>
        <w:tabs>
          <w:tab w:val="left" w:pos="1149"/>
        </w:tabs>
        <w:ind w:left="743"/>
        <w:jc w:val="both"/>
        <w:rPr>
          <w:rFonts w:ascii="Times New Roman" w:hAnsi="Times New Roman" w:cs="Times New Roman"/>
        </w:rPr>
      </w:pPr>
      <w:r w:rsidRPr="00F30735">
        <w:rPr>
          <w:rFonts w:ascii="Times New Roman" w:hAnsi="Times New Roman" w:cs="Times New Roman"/>
        </w:rPr>
        <w:t xml:space="preserve">2. </w:t>
      </w:r>
      <w:r w:rsidR="00A855A5" w:rsidRPr="00F30735">
        <w:rPr>
          <w:rFonts w:ascii="Times New Roman" w:hAnsi="Times New Roman" w:cs="Times New Roman"/>
        </w:rPr>
        <w:t>Priedas Nr. 2</w:t>
      </w:r>
      <w:r w:rsidR="00D87F21" w:rsidRPr="00F30735">
        <w:rPr>
          <w:rFonts w:ascii="Times New Roman" w:hAnsi="Times New Roman" w:cs="Times New Roman"/>
        </w:rPr>
        <w:t xml:space="preserve">  Pasiūlymas</w:t>
      </w:r>
    </w:p>
    <w:p w14:paraId="7F454D10" w14:textId="1FDE079F" w:rsidR="00194167" w:rsidRPr="00F30735" w:rsidRDefault="00A855A5" w:rsidP="00D87F21">
      <w:pPr>
        <w:tabs>
          <w:tab w:val="left" w:pos="1149"/>
        </w:tabs>
        <w:ind w:left="743"/>
        <w:jc w:val="both"/>
        <w:rPr>
          <w:rFonts w:ascii="Times New Roman" w:eastAsia="Arial" w:hAnsi="Times New Roman" w:cs="Times New Roman"/>
        </w:rPr>
      </w:pPr>
      <w:r w:rsidRPr="00F30735">
        <w:rPr>
          <w:rFonts w:ascii="Times New Roman" w:hAnsi="Times New Roman" w:cs="Times New Roman"/>
        </w:rPr>
        <w:t xml:space="preserve">3. Priedas Nr. 3  </w:t>
      </w:r>
      <w:r w:rsidRPr="00F30735">
        <w:rPr>
          <w:rFonts w:ascii="Times New Roman" w:eastAsia="Arial" w:hAnsi="Times New Roman" w:cs="Times New Roman"/>
        </w:rPr>
        <w:t>Objektų laikino priėmimo-perdavimo aktas.</w:t>
      </w:r>
    </w:p>
    <w:p w14:paraId="1B1466E9" w14:textId="77777777" w:rsidR="00D87F21" w:rsidRPr="00F30735" w:rsidRDefault="00D87F21" w:rsidP="00D87F21">
      <w:pPr>
        <w:tabs>
          <w:tab w:val="left" w:pos="1149"/>
        </w:tabs>
        <w:ind w:left="743"/>
        <w:jc w:val="both"/>
        <w:rPr>
          <w:rFonts w:ascii="Times New Roman" w:eastAsia="Arial" w:hAnsi="Times New Roman" w:cs="Times New Roman"/>
        </w:rPr>
      </w:pPr>
    </w:p>
    <w:p w14:paraId="18D24941" w14:textId="531BF55E" w:rsidR="00BA1ADD" w:rsidRPr="00F30735" w:rsidRDefault="00D87F21" w:rsidP="00D87F21">
      <w:pPr>
        <w:tabs>
          <w:tab w:val="left" w:pos="1158"/>
        </w:tabs>
        <w:ind w:left="743"/>
        <w:jc w:val="center"/>
        <w:rPr>
          <w:rFonts w:ascii="Times New Roman" w:hAnsi="Times New Roman" w:cs="Times New Roman"/>
          <w:b/>
          <w:bCs/>
        </w:rPr>
      </w:pPr>
      <w:r w:rsidRPr="00F30735">
        <w:rPr>
          <w:rFonts w:ascii="Times New Roman" w:hAnsi="Times New Roman" w:cs="Times New Roman"/>
          <w:b/>
          <w:bCs/>
        </w:rPr>
        <w:t>V</w:t>
      </w:r>
      <w:r w:rsidR="006F43F7" w:rsidRPr="00F30735">
        <w:rPr>
          <w:rFonts w:ascii="Times New Roman" w:hAnsi="Times New Roman" w:cs="Times New Roman"/>
          <w:b/>
          <w:bCs/>
        </w:rPr>
        <w:t xml:space="preserve">. </w:t>
      </w:r>
      <w:r w:rsidRPr="00F30735">
        <w:rPr>
          <w:rFonts w:ascii="Times New Roman" w:hAnsi="Times New Roman" w:cs="Times New Roman"/>
          <w:b/>
          <w:bCs/>
        </w:rPr>
        <w:t>ŠALIŲ ADRESAI IR REKVIZITAI</w:t>
      </w:r>
    </w:p>
    <w:p w14:paraId="6F223704" w14:textId="41D64E5A" w:rsidR="368C602C" w:rsidRPr="00F30735" w:rsidRDefault="368C602C" w:rsidP="368C602C">
      <w:pPr>
        <w:tabs>
          <w:tab w:val="left" w:pos="1158"/>
        </w:tabs>
        <w:ind w:left="743"/>
        <w:jc w:val="center"/>
        <w:rPr>
          <w:rFonts w:ascii="Times New Roman" w:hAnsi="Times New Roman" w:cs="Times New Roman"/>
          <w:b/>
          <w:bCs/>
        </w:rPr>
      </w:pPr>
    </w:p>
    <w:p w14:paraId="5650F8A3" w14:textId="77777777" w:rsidR="000C1168" w:rsidRPr="00F30735" w:rsidRDefault="000C1168" w:rsidP="003B0D98">
      <w:pPr>
        <w:tabs>
          <w:tab w:val="left" w:pos="1158"/>
        </w:tabs>
        <w:ind w:left="743"/>
        <w:jc w:val="both"/>
        <w:rPr>
          <w:rFonts w:ascii="Times New Roman" w:hAnsi="Times New Roman" w:cs="Times New Roman"/>
        </w:rPr>
      </w:pPr>
    </w:p>
    <w:tbl>
      <w:tblPr>
        <w:tblW w:w="0" w:type="auto"/>
        <w:tblInd w:w="-5" w:type="dxa"/>
        <w:tblLook w:val="04A0" w:firstRow="1" w:lastRow="0" w:firstColumn="1" w:lastColumn="0" w:noHBand="0" w:noVBand="1"/>
      </w:tblPr>
      <w:tblGrid>
        <w:gridCol w:w="4545"/>
        <w:gridCol w:w="4953"/>
      </w:tblGrid>
      <w:tr w:rsidR="000C1168" w:rsidRPr="00F30735" w14:paraId="3AAAC2CA" w14:textId="77777777" w:rsidTr="00791063">
        <w:tc>
          <w:tcPr>
            <w:tcW w:w="4545" w:type="dxa"/>
          </w:tcPr>
          <w:p w14:paraId="7B5F5DA0" w14:textId="0D0DB617" w:rsidR="00D609EB" w:rsidRPr="00F30735" w:rsidRDefault="00194167" w:rsidP="00B65A43">
            <w:pPr>
              <w:rPr>
                <w:rFonts w:ascii="Times New Roman" w:hAnsi="Times New Roman" w:cs="Times New Roman"/>
                <w:b/>
                <w:bCs/>
              </w:rPr>
            </w:pPr>
            <w:r w:rsidRPr="00F30735">
              <w:rPr>
                <w:rFonts w:ascii="Times New Roman" w:hAnsi="Times New Roman" w:cs="Times New Roman"/>
                <w:b/>
                <w:bCs/>
              </w:rPr>
              <w:t>Muziejus</w:t>
            </w:r>
          </w:p>
          <w:p w14:paraId="7BA6EB99" w14:textId="77777777" w:rsidR="007D2A69" w:rsidRPr="00F30735" w:rsidRDefault="007D2A69" w:rsidP="00B65A43">
            <w:pPr>
              <w:rPr>
                <w:rFonts w:ascii="Times New Roman" w:hAnsi="Times New Roman" w:cs="Times New Roman"/>
                <w:b/>
                <w:bCs/>
              </w:rPr>
            </w:pPr>
          </w:p>
          <w:p w14:paraId="186E7CA4" w14:textId="77777777" w:rsidR="00791063" w:rsidRPr="00F30735" w:rsidRDefault="00791063" w:rsidP="00791063">
            <w:pPr>
              <w:tabs>
                <w:tab w:val="left" w:pos="284"/>
                <w:tab w:val="left" w:pos="6825"/>
              </w:tabs>
              <w:rPr>
                <w:rFonts w:ascii="Times New Roman" w:hAnsi="Times New Roman" w:cs="Times New Roman"/>
                <w:b/>
                <w:bCs/>
              </w:rPr>
            </w:pPr>
            <w:r w:rsidRPr="00F30735">
              <w:rPr>
                <w:rFonts w:ascii="Times New Roman" w:hAnsi="Times New Roman" w:cs="Times New Roman"/>
                <w:b/>
                <w:bCs/>
              </w:rPr>
              <w:t>Lietuvos jūrų muziejus</w:t>
            </w:r>
          </w:p>
          <w:p w14:paraId="61B06EA0" w14:textId="77777777" w:rsidR="00791063" w:rsidRPr="00F30735" w:rsidRDefault="00791063" w:rsidP="00791063">
            <w:pPr>
              <w:rPr>
                <w:rFonts w:ascii="Times New Roman" w:hAnsi="Times New Roman" w:cs="Times New Roman"/>
              </w:rPr>
            </w:pPr>
            <w:r w:rsidRPr="00F30735">
              <w:rPr>
                <w:rFonts w:ascii="Times New Roman" w:hAnsi="Times New Roman" w:cs="Times New Roman"/>
              </w:rPr>
              <w:t>Įstaigos kodas: 190464695</w:t>
            </w:r>
          </w:p>
          <w:p w14:paraId="4890E22A" w14:textId="77777777" w:rsidR="00791063" w:rsidRPr="00F30735" w:rsidRDefault="00791063" w:rsidP="00791063">
            <w:pPr>
              <w:rPr>
                <w:rFonts w:ascii="Times New Roman" w:hAnsi="Times New Roman" w:cs="Times New Roman"/>
              </w:rPr>
            </w:pPr>
            <w:r w:rsidRPr="00F30735">
              <w:rPr>
                <w:rFonts w:ascii="Times New Roman" w:hAnsi="Times New Roman" w:cs="Times New Roman"/>
              </w:rPr>
              <w:t>PVM kodas: LT904646917</w:t>
            </w:r>
          </w:p>
          <w:p w14:paraId="794150A0" w14:textId="77777777" w:rsidR="00791063" w:rsidRPr="00F30735" w:rsidRDefault="00791063" w:rsidP="00791063">
            <w:pPr>
              <w:rPr>
                <w:rFonts w:ascii="Times New Roman" w:hAnsi="Times New Roman" w:cs="Times New Roman"/>
              </w:rPr>
            </w:pPr>
            <w:r w:rsidRPr="00F30735">
              <w:rPr>
                <w:rFonts w:ascii="Times New Roman" w:hAnsi="Times New Roman" w:cs="Times New Roman"/>
              </w:rPr>
              <w:t xml:space="preserve">Adresas: Smiltynės g. 3, Klaipėda </w:t>
            </w:r>
          </w:p>
          <w:p w14:paraId="59BF157E" w14:textId="77777777" w:rsidR="00791063" w:rsidRPr="00F30735" w:rsidRDefault="00791063" w:rsidP="00791063">
            <w:pPr>
              <w:rPr>
                <w:rFonts w:ascii="Times New Roman" w:hAnsi="Times New Roman" w:cs="Times New Roman"/>
              </w:rPr>
            </w:pPr>
            <w:r w:rsidRPr="00F30735">
              <w:rPr>
                <w:rFonts w:ascii="Times New Roman" w:hAnsi="Times New Roman" w:cs="Times New Roman"/>
              </w:rPr>
              <w:t>LT-91001</w:t>
            </w:r>
          </w:p>
          <w:p w14:paraId="5F1B4E89" w14:textId="07266FE8" w:rsidR="00791063" w:rsidRPr="00F30735" w:rsidRDefault="00C9597D" w:rsidP="00791063">
            <w:pPr>
              <w:rPr>
                <w:rFonts w:ascii="Times New Roman" w:hAnsi="Times New Roman" w:cs="Times New Roman"/>
              </w:rPr>
            </w:pPr>
            <w:r w:rsidRPr="00F30735">
              <w:rPr>
                <w:rFonts w:ascii="Times New Roman" w:hAnsi="Times New Roman" w:cs="Times New Roman"/>
              </w:rPr>
              <w:t xml:space="preserve">A/s Nr. </w:t>
            </w:r>
            <w:r w:rsidR="00791063" w:rsidRPr="00F30735">
              <w:rPr>
                <w:rFonts w:ascii="Times New Roman" w:hAnsi="Times New Roman" w:cs="Times New Roman"/>
              </w:rPr>
              <w:t>LT434040063610000353</w:t>
            </w:r>
          </w:p>
          <w:p w14:paraId="35A0BD74" w14:textId="77777777" w:rsidR="00791063" w:rsidRPr="00F30735" w:rsidRDefault="00791063" w:rsidP="00791063">
            <w:pPr>
              <w:rPr>
                <w:rFonts w:ascii="Times New Roman" w:hAnsi="Times New Roman" w:cs="Times New Roman"/>
              </w:rPr>
            </w:pPr>
            <w:r w:rsidRPr="00F30735">
              <w:rPr>
                <w:rFonts w:ascii="Times New Roman" w:hAnsi="Times New Roman" w:cs="Times New Roman"/>
              </w:rPr>
              <w:t>Lietuvos Respublikos finansų ministerija</w:t>
            </w:r>
          </w:p>
          <w:p w14:paraId="7290E341" w14:textId="77777777" w:rsidR="00791063" w:rsidRPr="00F30735" w:rsidRDefault="00791063" w:rsidP="00791063">
            <w:pPr>
              <w:rPr>
                <w:rFonts w:ascii="Times New Roman" w:hAnsi="Times New Roman" w:cs="Times New Roman"/>
              </w:rPr>
            </w:pPr>
            <w:r w:rsidRPr="00F30735">
              <w:rPr>
                <w:rFonts w:ascii="Times New Roman" w:hAnsi="Times New Roman" w:cs="Times New Roman"/>
              </w:rPr>
              <w:t>SWIFT MFRLLT22XXX</w:t>
            </w:r>
          </w:p>
          <w:p w14:paraId="3B6B25D5" w14:textId="77777777" w:rsidR="00791063" w:rsidRPr="00F30735" w:rsidRDefault="00791063" w:rsidP="00791063">
            <w:pPr>
              <w:rPr>
                <w:rFonts w:ascii="Times New Roman" w:hAnsi="Times New Roman" w:cs="Times New Roman"/>
              </w:rPr>
            </w:pPr>
            <w:r w:rsidRPr="00F30735">
              <w:rPr>
                <w:rFonts w:ascii="Times New Roman" w:hAnsi="Times New Roman" w:cs="Times New Roman"/>
              </w:rPr>
              <w:t xml:space="preserve">El. p.: </w:t>
            </w:r>
            <w:hyperlink r:id="rId7" w:history="1">
              <w:r w:rsidRPr="00F30735">
                <w:rPr>
                  <w:rFonts w:ascii="Times New Roman" w:hAnsi="Times New Roman" w:cs="Times New Roman"/>
                </w:rPr>
                <w:t>ljm@muziejus.lt</w:t>
              </w:r>
            </w:hyperlink>
          </w:p>
          <w:p w14:paraId="1897218A" w14:textId="3471EE0B" w:rsidR="00791063" w:rsidRPr="00F30735" w:rsidRDefault="00791063" w:rsidP="00791063">
            <w:pPr>
              <w:rPr>
                <w:rFonts w:ascii="Times New Roman" w:hAnsi="Times New Roman" w:cs="Times New Roman"/>
              </w:rPr>
            </w:pPr>
            <w:r w:rsidRPr="00F30735">
              <w:rPr>
                <w:rFonts w:ascii="Times New Roman" w:hAnsi="Times New Roman" w:cs="Times New Roman"/>
              </w:rPr>
              <w:t>Tel.: +370 46 49 07 40</w:t>
            </w:r>
          </w:p>
          <w:p w14:paraId="23BB5C0D" w14:textId="77777777" w:rsidR="000C1168" w:rsidRPr="00F30735" w:rsidRDefault="000C1168" w:rsidP="00791063">
            <w:pPr>
              <w:ind w:hanging="1"/>
              <w:rPr>
                <w:rFonts w:ascii="Times New Roman" w:hAnsi="Times New Roman" w:cs="Times New Roman"/>
              </w:rPr>
            </w:pPr>
          </w:p>
        </w:tc>
        <w:tc>
          <w:tcPr>
            <w:tcW w:w="4953" w:type="dxa"/>
          </w:tcPr>
          <w:p w14:paraId="65C7315E" w14:textId="0EE814D0" w:rsidR="000C1168" w:rsidRPr="00F30735" w:rsidRDefault="00791063" w:rsidP="00B65A43">
            <w:pPr>
              <w:tabs>
                <w:tab w:val="left" w:pos="284"/>
                <w:tab w:val="left" w:pos="6825"/>
              </w:tabs>
              <w:rPr>
                <w:rFonts w:ascii="Times New Roman" w:hAnsi="Times New Roman" w:cs="Times New Roman"/>
                <w:b/>
                <w:bCs/>
              </w:rPr>
            </w:pPr>
            <w:bookmarkStart w:id="2" w:name="_Hlk161133579"/>
            <w:r w:rsidRPr="00F30735">
              <w:rPr>
                <w:rFonts w:ascii="Times New Roman" w:hAnsi="Times New Roman" w:cs="Times New Roman"/>
                <w:b/>
                <w:bCs/>
              </w:rPr>
              <w:t>Klientas</w:t>
            </w:r>
          </w:p>
          <w:p w14:paraId="08707930" w14:textId="77777777" w:rsidR="007D2A69" w:rsidRPr="00F30735" w:rsidRDefault="007D2A69" w:rsidP="00B65A43">
            <w:pPr>
              <w:tabs>
                <w:tab w:val="left" w:pos="284"/>
                <w:tab w:val="left" w:pos="6825"/>
              </w:tabs>
              <w:rPr>
                <w:rFonts w:ascii="Times New Roman" w:hAnsi="Times New Roman" w:cs="Times New Roman"/>
                <w:b/>
                <w:bCs/>
              </w:rPr>
            </w:pPr>
          </w:p>
          <w:bookmarkEnd w:id="2"/>
          <w:p w14:paraId="2E818A7E" w14:textId="77777777" w:rsidR="000C1168" w:rsidRPr="00F30735" w:rsidRDefault="000C1168" w:rsidP="00791063">
            <w:pPr>
              <w:rPr>
                <w:rFonts w:ascii="Times New Roman" w:hAnsi="Times New Roman" w:cs="Times New Roman"/>
              </w:rPr>
            </w:pPr>
          </w:p>
        </w:tc>
      </w:tr>
    </w:tbl>
    <w:p w14:paraId="43FF9001" w14:textId="77777777" w:rsidR="00BA1ADD" w:rsidRPr="00F30735" w:rsidRDefault="00BA1ADD" w:rsidP="00F55DDD">
      <w:pPr>
        <w:spacing w:before="100" w:beforeAutospacing="1"/>
        <w:jc w:val="both"/>
        <w:rPr>
          <w:rFonts w:ascii="Times New Roman" w:hAnsi="Times New Roman" w:cs="Times New Roman"/>
        </w:rPr>
        <w:sectPr w:rsidR="00BA1ADD" w:rsidRPr="00F30735" w:rsidSect="000C4714">
          <w:headerReference w:type="even" r:id="rId8"/>
          <w:headerReference w:type="default" r:id="rId9"/>
          <w:footerReference w:type="even" r:id="rId10"/>
          <w:footerReference w:type="default" r:id="rId11"/>
          <w:pgSz w:w="11900" w:h="16840"/>
          <w:pgMar w:top="993" w:right="498" w:bottom="1276" w:left="1560" w:header="0" w:footer="3" w:gutter="0"/>
          <w:pgNumType w:start="1"/>
          <w:cols w:space="720"/>
          <w:noEndnote/>
          <w:docGrid w:linePitch="360"/>
        </w:sectPr>
      </w:pPr>
    </w:p>
    <w:p w14:paraId="5A1E8548" w14:textId="78731E17" w:rsidR="00BA1ADD" w:rsidRPr="00F30735" w:rsidRDefault="00BA1ADD" w:rsidP="00F55DDD">
      <w:pPr>
        <w:pStyle w:val="Picturecaption0"/>
        <w:framePr w:w="1822" w:h="306" w:wrap="none" w:vAnchor="text" w:hAnchor="page" w:x="6927" w:y="829"/>
        <w:shd w:val="clear" w:color="auto" w:fill="auto"/>
        <w:rPr>
          <w:sz w:val="24"/>
          <w:szCs w:val="24"/>
        </w:rPr>
      </w:pPr>
    </w:p>
    <w:p w14:paraId="3E2E8586" w14:textId="77777777" w:rsidR="007F251B" w:rsidRPr="00F30735" w:rsidRDefault="007F251B" w:rsidP="00AA165B">
      <w:pPr>
        <w:spacing w:before="100" w:beforeAutospacing="1"/>
        <w:rPr>
          <w:rFonts w:ascii="Times New Roman" w:hAnsi="Times New Roman" w:cs="Times New Roman"/>
        </w:rPr>
      </w:pPr>
    </w:p>
    <w:sectPr w:rsidR="007F251B" w:rsidRPr="00F30735">
      <w:type w:val="continuous"/>
      <w:pgSz w:w="11900" w:h="16840"/>
      <w:pgMar w:top="1060" w:right="516" w:bottom="193" w:left="2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EE86E" w14:textId="77777777" w:rsidR="009D6BD2" w:rsidRDefault="009D6BD2">
      <w:r>
        <w:separator/>
      </w:r>
    </w:p>
  </w:endnote>
  <w:endnote w:type="continuationSeparator" w:id="0">
    <w:p w14:paraId="4D4FF262" w14:textId="77777777" w:rsidR="009D6BD2" w:rsidRDefault="009D6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A4FC1" w14:textId="77777777" w:rsidR="00BA1ADD" w:rsidRDefault="00BA1ADD">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0BE32" w14:textId="77777777" w:rsidR="00E805F9" w:rsidRPr="00DF08BC" w:rsidRDefault="00E805F9" w:rsidP="00E805F9">
    <w:pPr>
      <w:tabs>
        <w:tab w:val="right" w:pos="9900"/>
      </w:tabs>
      <w:rPr>
        <w:rFonts w:ascii="Times New Roman" w:hAnsi="Times New Roman" w:cs="Times New Roman"/>
      </w:rPr>
    </w:pPr>
    <w:r w:rsidRPr="00DF08BC">
      <w:rPr>
        <w:rFonts w:ascii="Times New Roman" w:hAnsi="Times New Roman" w:cs="Times New Roman"/>
      </w:rPr>
      <w:tab/>
    </w:r>
  </w:p>
  <w:p w14:paraId="6AED3FBB" w14:textId="77777777" w:rsidR="00BA1ADD" w:rsidRDefault="00BA1ADD">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47EB4" w14:textId="77777777" w:rsidR="009D6BD2" w:rsidRDefault="009D6BD2"/>
  </w:footnote>
  <w:footnote w:type="continuationSeparator" w:id="0">
    <w:p w14:paraId="6BBBACEB" w14:textId="77777777" w:rsidR="009D6BD2" w:rsidRDefault="009D6B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1190C" w14:textId="77777777" w:rsidR="001A3491" w:rsidRDefault="001A3491">
    <w:pPr>
      <w:jc w:val="right"/>
    </w:pPr>
    <w:r>
      <w:fldChar w:fldCharType="begin"/>
    </w:r>
    <w:r>
      <w:instrText xml:space="preserve"> PAGE   \* MERGEFORMAT </w:instrText>
    </w:r>
    <w:r>
      <w:fldChar w:fldCharType="separate"/>
    </w:r>
    <w:r>
      <w:rPr>
        <w:noProof/>
      </w:rPr>
      <w:t>2</w:t>
    </w:r>
    <w:r>
      <w:rPr>
        <w:noProof/>
      </w:rPr>
      <w:fldChar w:fldCharType="end"/>
    </w:r>
  </w:p>
  <w:p w14:paraId="353A9789" w14:textId="77777777" w:rsidR="00BA1ADD" w:rsidRDefault="00BA1ADD">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1BCD" w14:textId="77777777" w:rsidR="002469FE" w:rsidRDefault="002469FE">
    <w:pPr>
      <w:jc w:val="right"/>
      <w:rPr>
        <w:noProof/>
      </w:rPr>
    </w:pPr>
  </w:p>
  <w:p w14:paraId="4FB69B14" w14:textId="77777777" w:rsidR="00BA1ADD" w:rsidRDefault="00BA1ADD">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6435B"/>
    <w:multiLevelType w:val="hybridMultilevel"/>
    <w:tmpl w:val="0ADAD29C"/>
    <w:lvl w:ilvl="0" w:tplc="097A09C4">
      <w:start w:val="25"/>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 w15:restartNumberingAfterBreak="0">
    <w:nsid w:val="11435CD1"/>
    <w:multiLevelType w:val="multilevel"/>
    <w:tmpl w:val="B70CFE78"/>
    <w:lvl w:ilvl="0">
      <w:start w:val="1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7833E12"/>
    <w:multiLevelType w:val="hybridMultilevel"/>
    <w:tmpl w:val="E724DD42"/>
    <w:lvl w:ilvl="0" w:tplc="67A2127E">
      <w:start w:val="1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CE93BDB"/>
    <w:multiLevelType w:val="multilevel"/>
    <w:tmpl w:val="2188AA2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64594A"/>
    <w:multiLevelType w:val="hybridMultilevel"/>
    <w:tmpl w:val="DDC423B0"/>
    <w:lvl w:ilvl="0" w:tplc="72327B4E">
      <w:start w:val="13"/>
      <w:numFmt w:val="decimal"/>
      <w:lvlText w:val="%1."/>
      <w:lvlJc w:val="left"/>
      <w:pPr>
        <w:ind w:left="928" w:hanging="360"/>
      </w:pPr>
      <w:rPr>
        <w:rFonts w:hint="default"/>
        <w:i w:val="0"/>
        <w:iCs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 w15:restartNumberingAfterBreak="0">
    <w:nsid w:val="2C52703D"/>
    <w:multiLevelType w:val="multilevel"/>
    <w:tmpl w:val="3A788094"/>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8DF7E2D"/>
    <w:multiLevelType w:val="multilevel"/>
    <w:tmpl w:val="4316FBA0"/>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987"/>
        </w:tabs>
        <w:ind w:left="987" w:hanging="4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7" w15:restartNumberingAfterBreak="0">
    <w:nsid w:val="41396E10"/>
    <w:multiLevelType w:val="multilevel"/>
    <w:tmpl w:val="5AD2A566"/>
    <w:lvl w:ilvl="0">
      <w:start w:val="10"/>
      <w:numFmt w:val="decimal"/>
      <w:lvlText w:val="%1"/>
      <w:lvlJc w:val="left"/>
      <w:pPr>
        <w:ind w:left="420" w:hanging="420"/>
      </w:pPr>
      <w:rPr>
        <w:rFonts w:hint="default"/>
      </w:rPr>
    </w:lvl>
    <w:lvl w:ilvl="1">
      <w:start w:val="1"/>
      <w:numFmt w:val="decimal"/>
      <w:lvlText w:val="%1.%2"/>
      <w:lvlJc w:val="left"/>
      <w:pPr>
        <w:ind w:left="1555" w:hanging="420"/>
      </w:pPr>
      <w:rPr>
        <w:rFonts w:hint="default"/>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898" w:hanging="144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744" w:hanging="1800"/>
      </w:pPr>
      <w:rPr>
        <w:rFonts w:hint="default"/>
      </w:rPr>
    </w:lvl>
  </w:abstractNum>
  <w:abstractNum w:abstractNumId="8" w15:restartNumberingAfterBreak="0">
    <w:nsid w:val="41E36FA0"/>
    <w:multiLevelType w:val="multilevel"/>
    <w:tmpl w:val="437A0D10"/>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522DA7"/>
    <w:multiLevelType w:val="multilevel"/>
    <w:tmpl w:val="2140D5CA"/>
    <w:lvl w:ilvl="0">
      <w:start w:val="6"/>
      <w:numFmt w:val="decimal"/>
      <w:lvlText w:val="%1."/>
      <w:lvlJc w:val="left"/>
      <w:pPr>
        <w:ind w:left="360" w:hanging="360"/>
      </w:pPr>
      <w:rPr>
        <w:rFonts w:hint="default"/>
      </w:rPr>
    </w:lvl>
    <w:lvl w:ilvl="1">
      <w:start w:val="1"/>
      <w:numFmt w:val="decimal"/>
      <w:lvlText w:val="%1.%2."/>
      <w:lvlJc w:val="left"/>
      <w:pPr>
        <w:ind w:left="380" w:hanging="3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10" w15:restartNumberingAfterBreak="0">
    <w:nsid w:val="4D0F72C8"/>
    <w:multiLevelType w:val="multilevel"/>
    <w:tmpl w:val="64404B9C"/>
    <w:lvl w:ilvl="0">
      <w:start w:val="17"/>
      <w:numFmt w:val="decimal"/>
      <w:lvlText w:val="%1."/>
      <w:lvlJc w:val="left"/>
      <w:pPr>
        <w:ind w:left="1103" w:hanging="360"/>
      </w:pPr>
      <w:rPr>
        <w:rFonts w:hint="default"/>
        <w:b/>
        <w:strike w:val="0"/>
      </w:rPr>
    </w:lvl>
    <w:lvl w:ilvl="1">
      <w:start w:val="1"/>
      <w:numFmt w:val="decimal"/>
      <w:isLgl/>
      <w:lvlText w:val="%1.%2."/>
      <w:lvlJc w:val="left"/>
      <w:pPr>
        <w:ind w:left="1223" w:hanging="480"/>
      </w:pPr>
      <w:rPr>
        <w:rFonts w:hint="default"/>
        <w:strike w:val="0"/>
      </w:rPr>
    </w:lvl>
    <w:lvl w:ilvl="2">
      <w:start w:val="1"/>
      <w:numFmt w:val="decimal"/>
      <w:isLgl/>
      <w:lvlText w:val="%1.%2.%3."/>
      <w:lvlJc w:val="left"/>
      <w:pPr>
        <w:ind w:left="1463" w:hanging="720"/>
      </w:pPr>
      <w:rPr>
        <w:rFonts w:hint="default"/>
      </w:rPr>
    </w:lvl>
    <w:lvl w:ilvl="3">
      <w:start w:val="1"/>
      <w:numFmt w:val="decimal"/>
      <w:isLgl/>
      <w:lvlText w:val="%1.%2.%3.%4."/>
      <w:lvlJc w:val="left"/>
      <w:pPr>
        <w:ind w:left="1463" w:hanging="720"/>
      </w:pPr>
      <w:rPr>
        <w:rFonts w:hint="default"/>
      </w:rPr>
    </w:lvl>
    <w:lvl w:ilvl="4">
      <w:start w:val="1"/>
      <w:numFmt w:val="decimal"/>
      <w:isLgl/>
      <w:lvlText w:val="%1.%2.%3.%4.%5."/>
      <w:lvlJc w:val="left"/>
      <w:pPr>
        <w:ind w:left="1823" w:hanging="1080"/>
      </w:pPr>
      <w:rPr>
        <w:rFonts w:hint="default"/>
      </w:rPr>
    </w:lvl>
    <w:lvl w:ilvl="5">
      <w:start w:val="1"/>
      <w:numFmt w:val="decimal"/>
      <w:isLgl/>
      <w:lvlText w:val="%1.%2.%3.%4.%5.%6."/>
      <w:lvlJc w:val="left"/>
      <w:pPr>
        <w:ind w:left="1823" w:hanging="1080"/>
      </w:pPr>
      <w:rPr>
        <w:rFonts w:hint="default"/>
      </w:rPr>
    </w:lvl>
    <w:lvl w:ilvl="6">
      <w:start w:val="1"/>
      <w:numFmt w:val="decimal"/>
      <w:isLgl/>
      <w:lvlText w:val="%1.%2.%3.%4.%5.%6.%7."/>
      <w:lvlJc w:val="left"/>
      <w:pPr>
        <w:ind w:left="2183" w:hanging="1440"/>
      </w:pPr>
      <w:rPr>
        <w:rFonts w:hint="default"/>
      </w:rPr>
    </w:lvl>
    <w:lvl w:ilvl="7">
      <w:start w:val="1"/>
      <w:numFmt w:val="decimal"/>
      <w:isLgl/>
      <w:lvlText w:val="%1.%2.%3.%4.%5.%6.%7.%8."/>
      <w:lvlJc w:val="left"/>
      <w:pPr>
        <w:ind w:left="2183" w:hanging="1440"/>
      </w:pPr>
      <w:rPr>
        <w:rFonts w:hint="default"/>
      </w:rPr>
    </w:lvl>
    <w:lvl w:ilvl="8">
      <w:start w:val="1"/>
      <w:numFmt w:val="decimal"/>
      <w:isLgl/>
      <w:lvlText w:val="%1.%2.%3.%4.%5.%6.%7.%8.%9."/>
      <w:lvlJc w:val="left"/>
      <w:pPr>
        <w:ind w:left="2543" w:hanging="1800"/>
      </w:pPr>
      <w:rPr>
        <w:rFonts w:hint="default"/>
      </w:rPr>
    </w:lvl>
  </w:abstractNum>
  <w:abstractNum w:abstractNumId="11" w15:restartNumberingAfterBreak="0">
    <w:nsid w:val="6A7D1C9D"/>
    <w:multiLevelType w:val="hybridMultilevel"/>
    <w:tmpl w:val="170432EA"/>
    <w:lvl w:ilvl="0" w:tplc="07801668">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C846224"/>
    <w:multiLevelType w:val="multilevel"/>
    <w:tmpl w:val="951E2C7E"/>
    <w:lvl w:ilvl="0">
      <w:start w:val="3"/>
      <w:numFmt w:val="decimal"/>
      <w:lvlText w:val="%1."/>
      <w:lvlJc w:val="left"/>
      <w:pPr>
        <w:ind w:left="360" w:hanging="360"/>
      </w:pPr>
      <w:rPr>
        <w:rFonts w:hint="default"/>
      </w:rPr>
    </w:lvl>
    <w:lvl w:ilvl="1">
      <w:start w:val="3"/>
      <w:numFmt w:val="decimal"/>
      <w:lvlText w:val="%1.%2."/>
      <w:lvlJc w:val="left"/>
      <w:pPr>
        <w:ind w:left="528" w:hanging="360"/>
      </w:pPr>
      <w:rPr>
        <w:rFonts w:hint="default"/>
      </w:rPr>
    </w:lvl>
    <w:lvl w:ilvl="2">
      <w:start w:val="1"/>
      <w:numFmt w:val="decimal"/>
      <w:lvlText w:val="%1.%2.%3."/>
      <w:lvlJc w:val="left"/>
      <w:pPr>
        <w:ind w:left="1056" w:hanging="720"/>
      </w:pPr>
      <w:rPr>
        <w:rFonts w:hint="default"/>
      </w:rPr>
    </w:lvl>
    <w:lvl w:ilvl="3">
      <w:start w:val="1"/>
      <w:numFmt w:val="decimal"/>
      <w:lvlText w:val="%1.%2.%3.%4."/>
      <w:lvlJc w:val="left"/>
      <w:pPr>
        <w:ind w:left="1224" w:hanging="720"/>
      </w:pPr>
      <w:rPr>
        <w:rFonts w:hint="default"/>
      </w:rPr>
    </w:lvl>
    <w:lvl w:ilvl="4">
      <w:start w:val="1"/>
      <w:numFmt w:val="decimal"/>
      <w:lvlText w:val="%1.%2.%3.%4.%5."/>
      <w:lvlJc w:val="left"/>
      <w:pPr>
        <w:ind w:left="1752" w:hanging="1080"/>
      </w:pPr>
      <w:rPr>
        <w:rFonts w:hint="default"/>
      </w:rPr>
    </w:lvl>
    <w:lvl w:ilvl="5">
      <w:start w:val="1"/>
      <w:numFmt w:val="decimal"/>
      <w:lvlText w:val="%1.%2.%3.%4.%5.%6."/>
      <w:lvlJc w:val="left"/>
      <w:pPr>
        <w:ind w:left="1920" w:hanging="1080"/>
      </w:pPr>
      <w:rPr>
        <w:rFonts w:hint="default"/>
      </w:rPr>
    </w:lvl>
    <w:lvl w:ilvl="6">
      <w:start w:val="1"/>
      <w:numFmt w:val="decimal"/>
      <w:lvlText w:val="%1.%2.%3.%4.%5.%6.%7."/>
      <w:lvlJc w:val="left"/>
      <w:pPr>
        <w:ind w:left="2448" w:hanging="1440"/>
      </w:pPr>
      <w:rPr>
        <w:rFonts w:hint="default"/>
      </w:rPr>
    </w:lvl>
    <w:lvl w:ilvl="7">
      <w:start w:val="1"/>
      <w:numFmt w:val="decimal"/>
      <w:lvlText w:val="%1.%2.%3.%4.%5.%6.%7.%8."/>
      <w:lvlJc w:val="left"/>
      <w:pPr>
        <w:ind w:left="2616" w:hanging="1440"/>
      </w:pPr>
      <w:rPr>
        <w:rFonts w:hint="default"/>
      </w:rPr>
    </w:lvl>
    <w:lvl w:ilvl="8">
      <w:start w:val="1"/>
      <w:numFmt w:val="decimal"/>
      <w:lvlText w:val="%1.%2.%3.%4.%5.%6.%7.%8.%9."/>
      <w:lvlJc w:val="left"/>
      <w:pPr>
        <w:ind w:left="3144" w:hanging="1800"/>
      </w:pPr>
      <w:rPr>
        <w:rFonts w:hint="default"/>
      </w:rPr>
    </w:lvl>
  </w:abstractNum>
  <w:abstractNum w:abstractNumId="13" w15:restartNumberingAfterBreak="0">
    <w:nsid w:val="792F4E98"/>
    <w:multiLevelType w:val="multilevel"/>
    <w:tmpl w:val="E59C1F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24690801">
    <w:abstractNumId w:val="1"/>
  </w:num>
  <w:num w:numId="2" w16cid:durableId="1164466908">
    <w:abstractNumId w:val="0"/>
  </w:num>
  <w:num w:numId="3" w16cid:durableId="1183781486">
    <w:abstractNumId w:val="8"/>
  </w:num>
  <w:num w:numId="4" w16cid:durableId="152724267">
    <w:abstractNumId w:val="12"/>
  </w:num>
  <w:num w:numId="5" w16cid:durableId="1869180586">
    <w:abstractNumId w:val="5"/>
  </w:num>
  <w:num w:numId="6" w16cid:durableId="448664131">
    <w:abstractNumId w:val="2"/>
  </w:num>
  <w:num w:numId="7" w16cid:durableId="468861491">
    <w:abstractNumId w:val="13"/>
  </w:num>
  <w:num w:numId="8" w16cid:durableId="502621581">
    <w:abstractNumId w:val="9"/>
  </w:num>
  <w:num w:numId="9" w16cid:durableId="551423050">
    <w:abstractNumId w:val="10"/>
  </w:num>
  <w:num w:numId="10" w16cid:durableId="652175250">
    <w:abstractNumId w:val="11"/>
  </w:num>
  <w:num w:numId="11" w16cid:durableId="679628258">
    <w:abstractNumId w:val="3"/>
  </w:num>
  <w:num w:numId="12" w16cid:durableId="704255714">
    <w:abstractNumId w:val="6"/>
  </w:num>
  <w:num w:numId="13" w16cid:durableId="795490279">
    <w:abstractNumId w:val="4"/>
  </w:num>
  <w:num w:numId="14" w16cid:durableId="9975350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ADD"/>
    <w:rsid w:val="00005850"/>
    <w:rsid w:val="00010799"/>
    <w:rsid w:val="00012FB7"/>
    <w:rsid w:val="000263C5"/>
    <w:rsid w:val="00032764"/>
    <w:rsid w:val="0003513E"/>
    <w:rsid w:val="0003691F"/>
    <w:rsid w:val="00050BC4"/>
    <w:rsid w:val="00050D2D"/>
    <w:rsid w:val="00051734"/>
    <w:rsid w:val="000567DD"/>
    <w:rsid w:val="00065792"/>
    <w:rsid w:val="000848CF"/>
    <w:rsid w:val="000925C3"/>
    <w:rsid w:val="0009598D"/>
    <w:rsid w:val="00095C99"/>
    <w:rsid w:val="000A2FB2"/>
    <w:rsid w:val="000C1168"/>
    <w:rsid w:val="000C2BA3"/>
    <w:rsid w:val="000C4714"/>
    <w:rsid w:val="000C5A7B"/>
    <w:rsid w:val="000D22A0"/>
    <w:rsid w:val="000E3A22"/>
    <w:rsid w:val="000F6228"/>
    <w:rsid w:val="001045D7"/>
    <w:rsid w:val="001049C9"/>
    <w:rsid w:val="00105B44"/>
    <w:rsid w:val="00110D2F"/>
    <w:rsid w:val="00120A44"/>
    <w:rsid w:val="00123872"/>
    <w:rsid w:val="00123A11"/>
    <w:rsid w:val="00131736"/>
    <w:rsid w:val="0013548D"/>
    <w:rsid w:val="00136117"/>
    <w:rsid w:val="00147882"/>
    <w:rsid w:val="00154686"/>
    <w:rsid w:val="001703D6"/>
    <w:rsid w:val="00194167"/>
    <w:rsid w:val="001A125B"/>
    <w:rsid w:val="001A3491"/>
    <w:rsid w:val="001A37BD"/>
    <w:rsid w:val="001A63AB"/>
    <w:rsid w:val="001A7C4F"/>
    <w:rsid w:val="001B0A15"/>
    <w:rsid w:val="001C313B"/>
    <w:rsid w:val="001D0F6F"/>
    <w:rsid w:val="001D67F2"/>
    <w:rsid w:val="001D7784"/>
    <w:rsid w:val="001F1C8A"/>
    <w:rsid w:val="00210986"/>
    <w:rsid w:val="002160C6"/>
    <w:rsid w:val="0022361C"/>
    <w:rsid w:val="00232BED"/>
    <w:rsid w:val="00236C4D"/>
    <w:rsid w:val="0024123D"/>
    <w:rsid w:val="00241426"/>
    <w:rsid w:val="00243412"/>
    <w:rsid w:val="002469FE"/>
    <w:rsid w:val="00250858"/>
    <w:rsid w:val="00261FFD"/>
    <w:rsid w:val="00262E9C"/>
    <w:rsid w:val="00263D7D"/>
    <w:rsid w:val="00265AFC"/>
    <w:rsid w:val="00275397"/>
    <w:rsid w:val="00284E8B"/>
    <w:rsid w:val="00291937"/>
    <w:rsid w:val="0029595A"/>
    <w:rsid w:val="00297765"/>
    <w:rsid w:val="002B3198"/>
    <w:rsid w:val="002C1510"/>
    <w:rsid w:val="002C3B09"/>
    <w:rsid w:val="002C6A76"/>
    <w:rsid w:val="002D088E"/>
    <w:rsid w:val="002D0E95"/>
    <w:rsid w:val="002D4FAC"/>
    <w:rsid w:val="002D51BE"/>
    <w:rsid w:val="002E6D91"/>
    <w:rsid w:val="002F3961"/>
    <w:rsid w:val="003018C1"/>
    <w:rsid w:val="00316992"/>
    <w:rsid w:val="0032096A"/>
    <w:rsid w:val="003237DB"/>
    <w:rsid w:val="003556BB"/>
    <w:rsid w:val="0036191B"/>
    <w:rsid w:val="00370D2D"/>
    <w:rsid w:val="0038010C"/>
    <w:rsid w:val="00385C1E"/>
    <w:rsid w:val="003970CF"/>
    <w:rsid w:val="003B0D98"/>
    <w:rsid w:val="003C11D5"/>
    <w:rsid w:val="003C2C92"/>
    <w:rsid w:val="003D1211"/>
    <w:rsid w:val="003D3049"/>
    <w:rsid w:val="003D3ED1"/>
    <w:rsid w:val="003D50CC"/>
    <w:rsid w:val="003E19F0"/>
    <w:rsid w:val="003E3F67"/>
    <w:rsid w:val="003F0986"/>
    <w:rsid w:val="003F2358"/>
    <w:rsid w:val="00401311"/>
    <w:rsid w:val="0040545E"/>
    <w:rsid w:val="00405E97"/>
    <w:rsid w:val="0040734F"/>
    <w:rsid w:val="00411085"/>
    <w:rsid w:val="00416725"/>
    <w:rsid w:val="00422417"/>
    <w:rsid w:val="00422946"/>
    <w:rsid w:val="0042552D"/>
    <w:rsid w:val="00425956"/>
    <w:rsid w:val="00432A46"/>
    <w:rsid w:val="00443994"/>
    <w:rsid w:val="004601AC"/>
    <w:rsid w:val="00463B88"/>
    <w:rsid w:val="00475ABB"/>
    <w:rsid w:val="00475CC5"/>
    <w:rsid w:val="0047746D"/>
    <w:rsid w:val="004846F3"/>
    <w:rsid w:val="004A2E76"/>
    <w:rsid w:val="004B1371"/>
    <w:rsid w:val="004C07C5"/>
    <w:rsid w:val="004C18FB"/>
    <w:rsid w:val="004D0A3D"/>
    <w:rsid w:val="004D2242"/>
    <w:rsid w:val="004D35F2"/>
    <w:rsid w:val="004D40BF"/>
    <w:rsid w:val="004D4489"/>
    <w:rsid w:val="004D55F7"/>
    <w:rsid w:val="004F6FE9"/>
    <w:rsid w:val="00501963"/>
    <w:rsid w:val="00502116"/>
    <w:rsid w:val="00505E93"/>
    <w:rsid w:val="00513529"/>
    <w:rsid w:val="0052031B"/>
    <w:rsid w:val="00520503"/>
    <w:rsid w:val="00521F18"/>
    <w:rsid w:val="00525978"/>
    <w:rsid w:val="005272A1"/>
    <w:rsid w:val="005323EB"/>
    <w:rsid w:val="00537D35"/>
    <w:rsid w:val="00542B96"/>
    <w:rsid w:val="00546BE4"/>
    <w:rsid w:val="0056204D"/>
    <w:rsid w:val="00562BD4"/>
    <w:rsid w:val="005638D6"/>
    <w:rsid w:val="00570CD9"/>
    <w:rsid w:val="00573170"/>
    <w:rsid w:val="00574855"/>
    <w:rsid w:val="00582C6D"/>
    <w:rsid w:val="005926FD"/>
    <w:rsid w:val="00597D57"/>
    <w:rsid w:val="005A014B"/>
    <w:rsid w:val="005A6CE5"/>
    <w:rsid w:val="005A77B9"/>
    <w:rsid w:val="005C1801"/>
    <w:rsid w:val="005C72B4"/>
    <w:rsid w:val="005D7CA0"/>
    <w:rsid w:val="005E6B04"/>
    <w:rsid w:val="005F1700"/>
    <w:rsid w:val="00600F61"/>
    <w:rsid w:val="00601C56"/>
    <w:rsid w:val="006117CE"/>
    <w:rsid w:val="00611A5A"/>
    <w:rsid w:val="006148BA"/>
    <w:rsid w:val="0062512A"/>
    <w:rsid w:val="00642C9F"/>
    <w:rsid w:val="00642E65"/>
    <w:rsid w:val="00644364"/>
    <w:rsid w:val="00646B33"/>
    <w:rsid w:val="006562FC"/>
    <w:rsid w:val="00656420"/>
    <w:rsid w:val="00656B44"/>
    <w:rsid w:val="00661AC8"/>
    <w:rsid w:val="00664145"/>
    <w:rsid w:val="00667F32"/>
    <w:rsid w:val="006707F1"/>
    <w:rsid w:val="00676942"/>
    <w:rsid w:val="006909D9"/>
    <w:rsid w:val="006A1EE2"/>
    <w:rsid w:val="006A7D52"/>
    <w:rsid w:val="006B0DED"/>
    <w:rsid w:val="006B355B"/>
    <w:rsid w:val="006B4A1B"/>
    <w:rsid w:val="006D1D46"/>
    <w:rsid w:val="006F43F7"/>
    <w:rsid w:val="006F4ABA"/>
    <w:rsid w:val="006F4F8C"/>
    <w:rsid w:val="0070725F"/>
    <w:rsid w:val="00720A7E"/>
    <w:rsid w:val="00723E17"/>
    <w:rsid w:val="00731827"/>
    <w:rsid w:val="0073318C"/>
    <w:rsid w:val="00762311"/>
    <w:rsid w:val="00764AA6"/>
    <w:rsid w:val="00765F7C"/>
    <w:rsid w:val="0076650C"/>
    <w:rsid w:val="007708EF"/>
    <w:rsid w:val="00773EBD"/>
    <w:rsid w:val="00782E98"/>
    <w:rsid w:val="007850BF"/>
    <w:rsid w:val="00791063"/>
    <w:rsid w:val="007A04AC"/>
    <w:rsid w:val="007A5C81"/>
    <w:rsid w:val="007B05CC"/>
    <w:rsid w:val="007C02B9"/>
    <w:rsid w:val="007C3772"/>
    <w:rsid w:val="007C4218"/>
    <w:rsid w:val="007D23F6"/>
    <w:rsid w:val="007D2A69"/>
    <w:rsid w:val="007D3288"/>
    <w:rsid w:val="007E30CB"/>
    <w:rsid w:val="007F222D"/>
    <w:rsid w:val="007F251B"/>
    <w:rsid w:val="007F3E9F"/>
    <w:rsid w:val="007F7668"/>
    <w:rsid w:val="00803FA9"/>
    <w:rsid w:val="00804A87"/>
    <w:rsid w:val="00811830"/>
    <w:rsid w:val="00814FA5"/>
    <w:rsid w:val="008160B0"/>
    <w:rsid w:val="00816580"/>
    <w:rsid w:val="008269FF"/>
    <w:rsid w:val="00830AD5"/>
    <w:rsid w:val="00841267"/>
    <w:rsid w:val="008429FE"/>
    <w:rsid w:val="008459E0"/>
    <w:rsid w:val="00846172"/>
    <w:rsid w:val="00852980"/>
    <w:rsid w:val="00855C19"/>
    <w:rsid w:val="00884395"/>
    <w:rsid w:val="008965B7"/>
    <w:rsid w:val="00897E88"/>
    <w:rsid w:val="008A0114"/>
    <w:rsid w:val="008A0220"/>
    <w:rsid w:val="008B2BB4"/>
    <w:rsid w:val="008B6B2B"/>
    <w:rsid w:val="008C457E"/>
    <w:rsid w:val="008C4EAB"/>
    <w:rsid w:val="008D1512"/>
    <w:rsid w:val="008E77B9"/>
    <w:rsid w:val="00900F2F"/>
    <w:rsid w:val="00901D2C"/>
    <w:rsid w:val="00906016"/>
    <w:rsid w:val="00906527"/>
    <w:rsid w:val="00907685"/>
    <w:rsid w:val="009146A6"/>
    <w:rsid w:val="009148CA"/>
    <w:rsid w:val="00937404"/>
    <w:rsid w:val="00942294"/>
    <w:rsid w:val="00964C09"/>
    <w:rsid w:val="00967775"/>
    <w:rsid w:val="0097528E"/>
    <w:rsid w:val="0098014B"/>
    <w:rsid w:val="00983934"/>
    <w:rsid w:val="00985789"/>
    <w:rsid w:val="00991892"/>
    <w:rsid w:val="009A278F"/>
    <w:rsid w:val="009B4654"/>
    <w:rsid w:val="009D33C1"/>
    <w:rsid w:val="009D4500"/>
    <w:rsid w:val="009D6BD2"/>
    <w:rsid w:val="009E3B99"/>
    <w:rsid w:val="009E50D0"/>
    <w:rsid w:val="009E53F7"/>
    <w:rsid w:val="009F03EF"/>
    <w:rsid w:val="009F2422"/>
    <w:rsid w:val="009F367D"/>
    <w:rsid w:val="00A02790"/>
    <w:rsid w:val="00A0462D"/>
    <w:rsid w:val="00A06021"/>
    <w:rsid w:val="00A06EA3"/>
    <w:rsid w:val="00A073CF"/>
    <w:rsid w:val="00A1055E"/>
    <w:rsid w:val="00A108CA"/>
    <w:rsid w:val="00A24198"/>
    <w:rsid w:val="00A26229"/>
    <w:rsid w:val="00A31507"/>
    <w:rsid w:val="00A31610"/>
    <w:rsid w:val="00A31EC6"/>
    <w:rsid w:val="00A34D16"/>
    <w:rsid w:val="00A4176D"/>
    <w:rsid w:val="00A4212B"/>
    <w:rsid w:val="00A43066"/>
    <w:rsid w:val="00A434F9"/>
    <w:rsid w:val="00A52171"/>
    <w:rsid w:val="00A53802"/>
    <w:rsid w:val="00A62AA2"/>
    <w:rsid w:val="00A70A4E"/>
    <w:rsid w:val="00A70BB3"/>
    <w:rsid w:val="00A855A5"/>
    <w:rsid w:val="00A8671F"/>
    <w:rsid w:val="00A91A6F"/>
    <w:rsid w:val="00AA165B"/>
    <w:rsid w:val="00AA346B"/>
    <w:rsid w:val="00AB5216"/>
    <w:rsid w:val="00AC0AAD"/>
    <w:rsid w:val="00AC7D78"/>
    <w:rsid w:val="00AD1E42"/>
    <w:rsid w:val="00AD5CF5"/>
    <w:rsid w:val="00AE260D"/>
    <w:rsid w:val="00AE2F59"/>
    <w:rsid w:val="00AE4DEC"/>
    <w:rsid w:val="00AE6AA0"/>
    <w:rsid w:val="00AF1DF2"/>
    <w:rsid w:val="00AF2AB8"/>
    <w:rsid w:val="00B249D5"/>
    <w:rsid w:val="00B3433B"/>
    <w:rsid w:val="00B36107"/>
    <w:rsid w:val="00B40643"/>
    <w:rsid w:val="00B40A64"/>
    <w:rsid w:val="00B439C9"/>
    <w:rsid w:val="00B52131"/>
    <w:rsid w:val="00B610AD"/>
    <w:rsid w:val="00B63299"/>
    <w:rsid w:val="00B65A43"/>
    <w:rsid w:val="00B6686F"/>
    <w:rsid w:val="00B853F4"/>
    <w:rsid w:val="00B85B9C"/>
    <w:rsid w:val="00B87184"/>
    <w:rsid w:val="00B8719F"/>
    <w:rsid w:val="00B94302"/>
    <w:rsid w:val="00BA1ADD"/>
    <w:rsid w:val="00BA4D0A"/>
    <w:rsid w:val="00BA78F6"/>
    <w:rsid w:val="00BA7A25"/>
    <w:rsid w:val="00BB217F"/>
    <w:rsid w:val="00BC4054"/>
    <w:rsid w:val="00BC480E"/>
    <w:rsid w:val="00BC518B"/>
    <w:rsid w:val="00BC5C64"/>
    <w:rsid w:val="00BC65AF"/>
    <w:rsid w:val="00BD0DAD"/>
    <w:rsid w:val="00BF3639"/>
    <w:rsid w:val="00BF4A7B"/>
    <w:rsid w:val="00C0350C"/>
    <w:rsid w:val="00C06AF9"/>
    <w:rsid w:val="00C16D02"/>
    <w:rsid w:val="00C21B9A"/>
    <w:rsid w:val="00C2550E"/>
    <w:rsid w:val="00C37038"/>
    <w:rsid w:val="00C40648"/>
    <w:rsid w:val="00C413E3"/>
    <w:rsid w:val="00C478AD"/>
    <w:rsid w:val="00C52606"/>
    <w:rsid w:val="00C62F72"/>
    <w:rsid w:val="00C71629"/>
    <w:rsid w:val="00C83A42"/>
    <w:rsid w:val="00C84ED8"/>
    <w:rsid w:val="00C86394"/>
    <w:rsid w:val="00C9597D"/>
    <w:rsid w:val="00C966EC"/>
    <w:rsid w:val="00CA7363"/>
    <w:rsid w:val="00CA79BC"/>
    <w:rsid w:val="00CB5BF3"/>
    <w:rsid w:val="00CC4842"/>
    <w:rsid w:val="00CC5D79"/>
    <w:rsid w:val="00CC5D99"/>
    <w:rsid w:val="00CC77F9"/>
    <w:rsid w:val="00CD3958"/>
    <w:rsid w:val="00CE0FA3"/>
    <w:rsid w:val="00CE23BC"/>
    <w:rsid w:val="00D07AEA"/>
    <w:rsid w:val="00D12961"/>
    <w:rsid w:val="00D215C7"/>
    <w:rsid w:val="00D21DF4"/>
    <w:rsid w:val="00D253FD"/>
    <w:rsid w:val="00D35F28"/>
    <w:rsid w:val="00D4212E"/>
    <w:rsid w:val="00D45974"/>
    <w:rsid w:val="00D51BF1"/>
    <w:rsid w:val="00D5403E"/>
    <w:rsid w:val="00D55C46"/>
    <w:rsid w:val="00D609EB"/>
    <w:rsid w:val="00D75EB3"/>
    <w:rsid w:val="00D83DBB"/>
    <w:rsid w:val="00D85BD5"/>
    <w:rsid w:val="00D87F21"/>
    <w:rsid w:val="00D94B05"/>
    <w:rsid w:val="00D974D6"/>
    <w:rsid w:val="00DA6BBD"/>
    <w:rsid w:val="00DB079A"/>
    <w:rsid w:val="00DB7635"/>
    <w:rsid w:val="00DE0352"/>
    <w:rsid w:val="00DE1029"/>
    <w:rsid w:val="00DE139A"/>
    <w:rsid w:val="00DF08BC"/>
    <w:rsid w:val="00DF25A5"/>
    <w:rsid w:val="00DF484D"/>
    <w:rsid w:val="00DF5C1A"/>
    <w:rsid w:val="00E00FD6"/>
    <w:rsid w:val="00E016DE"/>
    <w:rsid w:val="00E01F42"/>
    <w:rsid w:val="00E031E6"/>
    <w:rsid w:val="00E105E7"/>
    <w:rsid w:val="00E1207B"/>
    <w:rsid w:val="00E15B39"/>
    <w:rsid w:val="00E222C1"/>
    <w:rsid w:val="00E22986"/>
    <w:rsid w:val="00E31361"/>
    <w:rsid w:val="00E358BE"/>
    <w:rsid w:val="00E40D18"/>
    <w:rsid w:val="00E519FA"/>
    <w:rsid w:val="00E57FE0"/>
    <w:rsid w:val="00E704CC"/>
    <w:rsid w:val="00E725BC"/>
    <w:rsid w:val="00E75A3A"/>
    <w:rsid w:val="00E77DC8"/>
    <w:rsid w:val="00E805F9"/>
    <w:rsid w:val="00E8631F"/>
    <w:rsid w:val="00E8651B"/>
    <w:rsid w:val="00E869C0"/>
    <w:rsid w:val="00EA22AD"/>
    <w:rsid w:val="00EA5310"/>
    <w:rsid w:val="00EB256E"/>
    <w:rsid w:val="00ED6082"/>
    <w:rsid w:val="00EE406F"/>
    <w:rsid w:val="00EF03E6"/>
    <w:rsid w:val="00EF100E"/>
    <w:rsid w:val="00EF2D27"/>
    <w:rsid w:val="00EF4861"/>
    <w:rsid w:val="00EF54F1"/>
    <w:rsid w:val="00F04C84"/>
    <w:rsid w:val="00F07AEF"/>
    <w:rsid w:val="00F10727"/>
    <w:rsid w:val="00F10B64"/>
    <w:rsid w:val="00F114E3"/>
    <w:rsid w:val="00F162BD"/>
    <w:rsid w:val="00F2566C"/>
    <w:rsid w:val="00F275E1"/>
    <w:rsid w:val="00F30735"/>
    <w:rsid w:val="00F4083C"/>
    <w:rsid w:val="00F50DBD"/>
    <w:rsid w:val="00F533DD"/>
    <w:rsid w:val="00F55DDD"/>
    <w:rsid w:val="00F56534"/>
    <w:rsid w:val="00F61D28"/>
    <w:rsid w:val="00F73E0C"/>
    <w:rsid w:val="00F74A0D"/>
    <w:rsid w:val="00F87F5B"/>
    <w:rsid w:val="00F919EB"/>
    <w:rsid w:val="00F93902"/>
    <w:rsid w:val="00F943ED"/>
    <w:rsid w:val="00F96D7A"/>
    <w:rsid w:val="00FA3366"/>
    <w:rsid w:val="00FA4928"/>
    <w:rsid w:val="00FA722C"/>
    <w:rsid w:val="00FA75CC"/>
    <w:rsid w:val="00FA7C69"/>
    <w:rsid w:val="00FB5282"/>
    <w:rsid w:val="00FC5020"/>
    <w:rsid w:val="00FC7F6C"/>
    <w:rsid w:val="00FD6C6E"/>
    <w:rsid w:val="00FE0B48"/>
    <w:rsid w:val="00FE7623"/>
    <w:rsid w:val="00FF565E"/>
    <w:rsid w:val="0D0C0424"/>
    <w:rsid w:val="18831E0C"/>
    <w:rsid w:val="1C667689"/>
    <w:rsid w:val="25FC1136"/>
    <w:rsid w:val="35C096B5"/>
    <w:rsid w:val="368C602C"/>
    <w:rsid w:val="463F4D3C"/>
    <w:rsid w:val="50C3822E"/>
    <w:rsid w:val="56F4AA1D"/>
    <w:rsid w:val="69A5E4D5"/>
    <w:rsid w:val="717665D4"/>
    <w:rsid w:val="7995BB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96739"/>
  <w15:docId w15:val="{5CB650D7-F81E-4890-96AF-CE31329D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E2F59"/>
    <w:pPr>
      <w:widowControl w:val="0"/>
    </w:pPr>
    <w:rPr>
      <w:color w:val="000000"/>
      <w:sz w:val="24"/>
      <w:szCs w:val="24"/>
      <w:lang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6650C"/>
    <w:pPr>
      <w:tabs>
        <w:tab w:val="center" w:pos="4819"/>
        <w:tab w:val="right" w:pos="9638"/>
      </w:tabs>
    </w:pPr>
  </w:style>
  <w:style w:type="character" w:customStyle="1" w:styleId="Heading1">
    <w:name w:val="Heading #1_"/>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link w:val="Bodytext20"/>
    <w:rPr>
      <w:rFonts w:ascii="Arial" w:eastAsia="Arial" w:hAnsi="Arial" w:cs="Arial"/>
      <w:b/>
      <w:bCs/>
      <w:i w:val="0"/>
      <w:iCs w:val="0"/>
      <w:smallCaps w:val="0"/>
      <w:strike w:val="0"/>
      <w:sz w:val="9"/>
      <w:szCs w:val="9"/>
      <w:u w:val="none"/>
    </w:rPr>
  </w:style>
  <w:style w:type="character" w:customStyle="1" w:styleId="Headerorfooter2">
    <w:name w:val="Header or footer (2)_"/>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Picturecaption">
    <w:name w:val="Picture caption_"/>
    <w:link w:val="Picturecaption0"/>
    <w:rPr>
      <w:rFonts w:ascii="Times New Roman" w:eastAsia="Times New Roman" w:hAnsi="Times New Roman" w:cs="Times New Roman"/>
      <w:b w:val="0"/>
      <w:bCs w:val="0"/>
      <w:i w:val="0"/>
      <w:iCs w:val="0"/>
      <w:smallCaps w:val="0"/>
      <w:strike w:val="0"/>
      <w:sz w:val="22"/>
      <w:szCs w:val="22"/>
      <w:u w:val="none"/>
    </w:rPr>
  </w:style>
  <w:style w:type="character" w:customStyle="1" w:styleId="AntratsDiagrama">
    <w:name w:val="Antraštės Diagrama"/>
    <w:basedOn w:val="Numatytasispastraiposriftas"/>
    <w:link w:val="Antrats"/>
    <w:uiPriority w:val="99"/>
    <w:semiHidden/>
    <w:rsid w:val="0076650C"/>
    <w:rPr>
      <w:color w:val="000000"/>
      <w:sz w:val="24"/>
      <w:szCs w:val="24"/>
      <w:lang w:bidi="lt-LT"/>
    </w:rPr>
  </w:style>
  <w:style w:type="paragraph" w:customStyle="1" w:styleId="Heading10">
    <w:name w:val="Heading #1"/>
    <w:basedOn w:val="prastasis"/>
    <w:link w:val="Heading1"/>
    <w:pPr>
      <w:shd w:val="clear" w:color="auto" w:fill="FFFFFF"/>
      <w:spacing w:after="560"/>
      <w:jc w:val="center"/>
      <w:outlineLvl w:val="0"/>
    </w:pPr>
    <w:rPr>
      <w:rFonts w:ascii="Times New Roman" w:eastAsia="Times New Roman" w:hAnsi="Times New Roman" w:cs="Times New Roman"/>
      <w:b/>
      <w:bCs/>
      <w:sz w:val="28"/>
      <w:szCs w:val="28"/>
    </w:rPr>
  </w:style>
  <w:style w:type="paragraph" w:customStyle="1" w:styleId="Bodytext20">
    <w:name w:val="Body text (2)"/>
    <w:basedOn w:val="prastasis"/>
    <w:link w:val="Bodytext2"/>
    <w:pPr>
      <w:shd w:val="clear" w:color="auto" w:fill="FFFFFF"/>
      <w:spacing w:line="216" w:lineRule="auto"/>
      <w:ind w:left="1080"/>
    </w:pPr>
    <w:rPr>
      <w:rFonts w:ascii="Arial" w:eastAsia="Arial" w:hAnsi="Arial" w:cs="Arial"/>
      <w:b/>
      <w:bCs/>
      <w:sz w:val="9"/>
      <w:szCs w:val="9"/>
    </w:rPr>
  </w:style>
  <w:style w:type="paragraph" w:customStyle="1" w:styleId="Headerorfooter20">
    <w:name w:val="Header or footer (2)"/>
    <w:basedOn w:val="prastasis"/>
    <w:link w:val="Headerorfooter2"/>
    <w:pPr>
      <w:shd w:val="clear" w:color="auto" w:fill="FFFFFF"/>
    </w:pPr>
    <w:rPr>
      <w:rFonts w:ascii="Times New Roman" w:eastAsia="Times New Roman" w:hAnsi="Times New Roman" w:cs="Times New Roman"/>
      <w:sz w:val="20"/>
      <w:szCs w:val="20"/>
    </w:rPr>
  </w:style>
  <w:style w:type="paragraph" w:customStyle="1" w:styleId="Picturecaption0">
    <w:name w:val="Picture caption"/>
    <w:basedOn w:val="prastasis"/>
    <w:link w:val="Picturecaption"/>
    <w:pPr>
      <w:shd w:val="clear" w:color="auto" w:fill="FFFFFF"/>
    </w:pPr>
    <w:rPr>
      <w:rFonts w:ascii="Times New Roman" w:eastAsia="Times New Roman" w:hAnsi="Times New Roman" w:cs="Times New Roman"/>
      <w:sz w:val="22"/>
      <w:szCs w:val="22"/>
    </w:rPr>
  </w:style>
  <w:style w:type="paragraph" w:styleId="Sraopastraipa">
    <w:name w:val="List Paragraph"/>
    <w:basedOn w:val="prastasis"/>
    <w:uiPriority w:val="1"/>
    <w:qFormat/>
    <w:rsid w:val="001A7C4F"/>
    <w:pPr>
      <w:ind w:left="720"/>
      <w:contextualSpacing/>
    </w:pPr>
  </w:style>
  <w:style w:type="paragraph" w:styleId="Porat">
    <w:name w:val="footer"/>
    <w:basedOn w:val="prastasis"/>
    <w:link w:val="PoratDiagrama"/>
    <w:uiPriority w:val="99"/>
    <w:unhideWhenUsed/>
    <w:rsid w:val="0076650C"/>
    <w:pPr>
      <w:tabs>
        <w:tab w:val="center" w:pos="4819"/>
        <w:tab w:val="right" w:pos="9638"/>
      </w:tabs>
    </w:pPr>
  </w:style>
  <w:style w:type="character" w:customStyle="1" w:styleId="PoratDiagrama">
    <w:name w:val="Poraštė Diagrama"/>
    <w:basedOn w:val="Numatytasispastraiposriftas"/>
    <w:link w:val="Porat"/>
    <w:uiPriority w:val="99"/>
    <w:semiHidden/>
    <w:rsid w:val="0076650C"/>
    <w:rPr>
      <w:color w:val="000000"/>
      <w:sz w:val="24"/>
      <w:szCs w:val="24"/>
      <w:lang w:bidi="lt-LT"/>
    </w:rPr>
  </w:style>
  <w:style w:type="character" w:customStyle="1" w:styleId="BodyTextChar1">
    <w:name w:val="Body Text Char1"/>
    <w:basedOn w:val="Numatytasispastraiposriftas"/>
    <w:uiPriority w:val="99"/>
    <w:semiHidden/>
    <w:rsid w:val="0076650C"/>
    <w:rPr>
      <w:color w:val="000000"/>
      <w:sz w:val="24"/>
      <w:szCs w:val="24"/>
      <w:lang w:bidi="lt-LT"/>
    </w:rPr>
  </w:style>
  <w:style w:type="character" w:customStyle="1" w:styleId="BodyTextIndent2Char1">
    <w:name w:val="Body Text Indent 2 Char1"/>
    <w:basedOn w:val="Numatytasispastraiposriftas"/>
    <w:uiPriority w:val="99"/>
    <w:semiHidden/>
    <w:rsid w:val="0076650C"/>
    <w:rPr>
      <w:color w:val="000000"/>
      <w:sz w:val="24"/>
      <w:szCs w:val="24"/>
      <w:lang w:bidi="lt-LT"/>
    </w:rPr>
  </w:style>
  <w:style w:type="character" w:styleId="Hipersaitas">
    <w:name w:val="Hyperlink"/>
    <w:uiPriority w:val="99"/>
    <w:unhideWhenUsed/>
    <w:rsid w:val="00D35F28"/>
    <w:rPr>
      <w:color w:val="0000FF"/>
      <w:u w:val="single"/>
    </w:rPr>
  </w:style>
  <w:style w:type="character" w:styleId="Neapdorotaspaminjimas">
    <w:name w:val="Unresolved Mention"/>
    <w:uiPriority w:val="99"/>
    <w:semiHidden/>
    <w:unhideWhenUsed/>
    <w:rsid w:val="00D35F28"/>
    <w:rPr>
      <w:color w:val="605E5C"/>
      <w:shd w:val="clear" w:color="auto" w:fill="E1DFDD"/>
    </w:rPr>
  </w:style>
  <w:style w:type="character" w:customStyle="1" w:styleId="Paveikslliouraas">
    <w:name w:val="Paveikslėlio užrašas_"/>
    <w:link w:val="Paveikslliouraas0"/>
    <w:rsid w:val="00BF4A7B"/>
    <w:rPr>
      <w:rFonts w:ascii="Times New Roman" w:eastAsia="Times New Roman" w:hAnsi="Times New Roman" w:cs="Times New Roman"/>
      <w:sz w:val="22"/>
      <w:szCs w:val="22"/>
      <w:shd w:val="clear" w:color="auto" w:fill="FFFFFF"/>
    </w:rPr>
  </w:style>
  <w:style w:type="paragraph" w:customStyle="1" w:styleId="Paveikslliouraas0">
    <w:name w:val="Paveikslėlio užrašas"/>
    <w:basedOn w:val="prastasis"/>
    <w:link w:val="Paveikslliouraas"/>
    <w:rsid w:val="00BF4A7B"/>
    <w:pPr>
      <w:widowControl/>
      <w:shd w:val="clear" w:color="auto" w:fill="FFFFFF"/>
      <w:spacing w:line="0" w:lineRule="atLeast"/>
    </w:pPr>
    <w:rPr>
      <w:rFonts w:ascii="Times New Roman" w:eastAsia="Times New Roman" w:hAnsi="Times New Roman" w:cs="Times New Roman"/>
      <w:color w:val="auto"/>
      <w:sz w:val="22"/>
      <w:szCs w:val="22"/>
    </w:rPr>
  </w:style>
  <w:style w:type="table" w:styleId="Lentelstinklelis">
    <w:name w:val="Table Grid"/>
    <w:basedOn w:val="prastojilentel"/>
    <w:uiPriority w:val="59"/>
    <w:rsid w:val="000C1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667F32"/>
  </w:style>
  <w:style w:type="character" w:customStyle="1" w:styleId="eop">
    <w:name w:val="eop"/>
    <w:basedOn w:val="Numatytasispastraiposriftas"/>
    <w:rsid w:val="00667F32"/>
  </w:style>
  <w:style w:type="paragraph" w:customStyle="1" w:styleId="a">
    <w:link w:val="BodyTextIndent2Char"/>
    <w:uiPriority w:val="99"/>
    <w:rsid w:val="00AE2F59"/>
    <w:rPr>
      <w:color w:val="000000"/>
    </w:rPr>
  </w:style>
  <w:style w:type="character" w:customStyle="1" w:styleId="HeaderChar">
    <w:name w:val="Header Char"/>
    <w:uiPriority w:val="99"/>
    <w:rsid w:val="00AE2F59"/>
    <w:rPr>
      <w:color w:val="000000"/>
    </w:rPr>
  </w:style>
  <w:style w:type="character" w:customStyle="1" w:styleId="FooterChar">
    <w:name w:val="Footer Char"/>
    <w:uiPriority w:val="99"/>
    <w:rsid w:val="00AE2F59"/>
    <w:rPr>
      <w:color w:val="000000"/>
    </w:rPr>
  </w:style>
  <w:style w:type="character" w:customStyle="1" w:styleId="BodyTextIndent2Char">
    <w:name w:val="Body Text Indent 2 Char"/>
    <w:link w:val="a"/>
    <w:uiPriority w:val="99"/>
    <w:rsid w:val="00AE2F5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ailto:ljm@muziejus.lt" TargetMode="External"
                 Type="http://schemas.openxmlformats.org/officeDocument/2006/relationships/hyperlink"/>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8712</Words>
  <Characters>4966</Characters>
  <Application>Microsoft Office Word</Application>
  <DocSecurity>0</DocSecurity>
  <Lines>41</Lines>
  <Paragraphs>27</Paragraphs>
  <ScaleCrop>false</ScaleCrop>
  <Company/>
  <LinksUpToDate>false</LinksUpToDate>
  <CharactersWithSpaces>13651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2026-05-04T19:16:00Z</dcterms:created>
  <dc:creator>rt</dc:creator>
  <cp:lastModifiedBy>Lietuvos jūrų muziejus</cp:lastModifiedBy>
  <dcterms:modified xsi:type="dcterms:W3CDTF">2026-05-20T06:25:00Z</dcterms:modified>
  <cp:revision>14</cp:revision>
</cp:coreProperties>
</file>