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5719" w14:textId="77777777" w:rsidR="00D139FA" w:rsidRPr="00D139FA" w:rsidRDefault="00D139FA" w:rsidP="00D139FA">
      <w:pPr>
        <w:rPr>
          <w:rFonts w:ascii="Times New Roman" w:hAnsi="Times New Roman" w:cs="Times New Roman"/>
          <w:b/>
          <w:bCs/>
        </w:rPr>
      </w:pPr>
      <w:r w:rsidRPr="00D139FA">
        <w:rPr>
          <w:rFonts w:ascii="Times New Roman" w:hAnsi="Times New Roman" w:cs="Times New Roman"/>
          <w:b/>
          <w:bCs/>
        </w:rPr>
        <w:t>Jūros saga</w:t>
      </w:r>
    </w:p>
    <w:p w14:paraId="2EDB0385" w14:textId="77777777" w:rsidR="00D139FA" w:rsidRPr="00D139FA" w:rsidRDefault="00D139FA" w:rsidP="00D139FA">
      <w:pPr>
        <w:rPr>
          <w:rFonts w:ascii="Times New Roman" w:hAnsi="Times New Roman" w:cs="Times New Roman"/>
        </w:rPr>
      </w:pPr>
      <w:r w:rsidRPr="00D139FA">
        <w:rPr>
          <w:rFonts w:ascii="Times New Roman" w:hAnsi="Times New Roman" w:cs="Times New Roman"/>
        </w:rPr>
        <w:t>Unikalų Lietuvos jūrų muziejaus eksponatą–laivą-muziejų M52 „Sūduvis“ populiarinančių veiklų ciklas, kurio programoje – atviri meniniai ir edukaciniai renginiai visuomenei, autentiškas jūrines patirtis perteikiantis užsiėmimas „Jūros saga“. </w:t>
      </w:r>
    </w:p>
    <w:p w14:paraId="2322C9F4" w14:textId="77777777" w:rsidR="00D139FA" w:rsidRPr="00D139FA" w:rsidRDefault="00D139FA" w:rsidP="00D139FA">
      <w:pPr>
        <w:rPr>
          <w:rFonts w:ascii="Times New Roman" w:hAnsi="Times New Roman" w:cs="Times New Roman"/>
          <w:b/>
          <w:bCs/>
        </w:rPr>
      </w:pPr>
      <w:r w:rsidRPr="00D139FA">
        <w:rPr>
          <w:rFonts w:ascii="Times New Roman" w:hAnsi="Times New Roman" w:cs="Times New Roman"/>
          <w:b/>
          <w:bCs/>
        </w:rPr>
        <w:t>Dangės flotilė 2025</w:t>
      </w:r>
    </w:p>
    <w:p w14:paraId="08AA57CE" w14:textId="77777777" w:rsidR="00D139FA" w:rsidRPr="00D139FA" w:rsidRDefault="00D139FA" w:rsidP="00D139FA">
      <w:pPr>
        <w:rPr>
          <w:rFonts w:ascii="Times New Roman" w:hAnsi="Times New Roman" w:cs="Times New Roman"/>
        </w:rPr>
      </w:pPr>
      <w:r w:rsidRPr="00D139FA">
        <w:rPr>
          <w:rFonts w:ascii="Times New Roman" w:hAnsi="Times New Roman" w:cs="Times New Roman"/>
        </w:rPr>
        <w:t>Tradicinis Lietuvos jūrų muziejaus renginys Jūros šventės metu – istorinių laivų paradas, kuris 2025 metais miesto laivybos istoriją pristato sąsajoje su Prūsijos hercogystės įkūrimo 500 m. jubiliejumi. </w:t>
      </w:r>
    </w:p>
    <w:p w14:paraId="09F73C3A" w14:textId="77777777" w:rsidR="00D139FA" w:rsidRPr="00D139FA" w:rsidRDefault="00D139FA" w:rsidP="00D139FA">
      <w:pPr>
        <w:rPr>
          <w:rFonts w:ascii="Times New Roman" w:hAnsi="Times New Roman" w:cs="Times New Roman"/>
          <w:b/>
          <w:bCs/>
        </w:rPr>
      </w:pPr>
      <w:r w:rsidRPr="00D139FA">
        <w:rPr>
          <w:rFonts w:ascii="Times New Roman" w:hAnsi="Times New Roman" w:cs="Times New Roman"/>
          <w:b/>
          <w:bCs/>
        </w:rPr>
        <w:t>Ąžuolinės burės</w:t>
      </w:r>
    </w:p>
    <w:p w14:paraId="6CCE2DFF" w14:textId="77777777" w:rsidR="00D139FA" w:rsidRPr="00D139FA" w:rsidRDefault="00D139FA" w:rsidP="00D139FA">
      <w:pPr>
        <w:rPr>
          <w:rFonts w:ascii="Times New Roman" w:hAnsi="Times New Roman" w:cs="Times New Roman"/>
        </w:rPr>
      </w:pPr>
      <w:r w:rsidRPr="00D139FA">
        <w:rPr>
          <w:rFonts w:ascii="Times New Roman" w:hAnsi="Times New Roman" w:cs="Times New Roman"/>
        </w:rPr>
        <w:t>Tęstinis 3 metų projektas, kuriuo siekiama puoselėti krašto laivybos tradicijas bei populiarinti burlaivius, sudarant sąlygas visuomenei juos geriau pažinti ir aktyviai įsitraukti į buriavimo veiklas.</w:t>
      </w:r>
    </w:p>
    <w:p w14:paraId="66F1770E" w14:textId="77777777" w:rsidR="002E6918" w:rsidRPr="00D139FA" w:rsidRDefault="002E6918">
      <w:pPr>
        <w:rPr>
          <w:rFonts w:ascii="Times New Roman" w:hAnsi="Times New Roman" w:cs="Times New Roman"/>
        </w:rPr>
      </w:pPr>
    </w:p>
    <w:sectPr w:rsidR="002E6918" w:rsidRPr="00D139F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50"/>
    <w:rsid w:val="0005665F"/>
    <w:rsid w:val="002E6918"/>
    <w:rsid w:val="00700E50"/>
    <w:rsid w:val="007E516E"/>
    <w:rsid w:val="00D1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0071"/>
  <w15:chartTrackingRefBased/>
  <w15:docId w15:val="{E4A1A235-7322-4C69-993F-A9D352C3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253</Characters>
  <Application>Microsoft Office Word</Application>
  <DocSecurity>0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Lukošienė</dc:creator>
  <cp:keywords/>
  <dc:description/>
  <cp:lastModifiedBy>Andra Lukošienė</cp:lastModifiedBy>
  <cp:revision>2</cp:revision>
  <dcterms:created xsi:type="dcterms:W3CDTF">2026-04-08T10:32:00Z</dcterms:created>
  <dcterms:modified xsi:type="dcterms:W3CDTF">2026-04-08T10:33:00Z</dcterms:modified>
</cp:coreProperties>
</file>